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F0632" w14:textId="77777777" w:rsidR="007F0650" w:rsidRDefault="007F0650" w:rsidP="007F0650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715D88FF" w14:textId="77777777" w:rsidR="007F0650" w:rsidRDefault="007F0650" w:rsidP="00ED5F6E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C5DA0DD" w14:textId="77777777" w:rsidR="00ED5F6E" w:rsidRPr="00614ABC" w:rsidRDefault="00ED5F6E" w:rsidP="00ED5F6E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614ABC">
        <w:rPr>
          <w:rFonts w:ascii="Corbel" w:hAnsi="Corbel"/>
          <w:b/>
          <w:smallCaps/>
          <w:sz w:val="24"/>
          <w:szCs w:val="24"/>
        </w:rPr>
        <w:t>SYLABUS</w:t>
      </w:r>
    </w:p>
    <w:p w14:paraId="1EF10C70" w14:textId="6A06EE90" w:rsidR="00ED5F6E" w:rsidRPr="00614ABC" w:rsidRDefault="00ED5F6E" w:rsidP="002605C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14ABC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2605C3">
        <w:rPr>
          <w:rFonts w:ascii="Corbel" w:hAnsi="Corbel"/>
          <w:b/>
          <w:smallCaps/>
          <w:sz w:val="24"/>
          <w:szCs w:val="24"/>
        </w:rPr>
        <w:t>202</w:t>
      </w:r>
      <w:r w:rsidR="00DF7B32">
        <w:rPr>
          <w:rFonts w:ascii="Corbel" w:hAnsi="Corbel"/>
          <w:b/>
          <w:smallCaps/>
          <w:sz w:val="24"/>
          <w:szCs w:val="24"/>
        </w:rPr>
        <w:t>5</w:t>
      </w:r>
      <w:r w:rsidR="002605C3">
        <w:rPr>
          <w:rFonts w:ascii="Corbel" w:hAnsi="Corbel"/>
          <w:b/>
          <w:smallCaps/>
          <w:sz w:val="24"/>
          <w:szCs w:val="24"/>
        </w:rPr>
        <w:t>-20</w:t>
      </w:r>
      <w:r w:rsidR="00DF7B32">
        <w:rPr>
          <w:rFonts w:ascii="Corbel" w:hAnsi="Corbel"/>
          <w:b/>
          <w:smallCaps/>
          <w:sz w:val="24"/>
          <w:szCs w:val="24"/>
        </w:rPr>
        <w:t>30</w:t>
      </w:r>
    </w:p>
    <w:p w14:paraId="2076E979" w14:textId="33244BBA" w:rsidR="00ED5F6E" w:rsidRPr="00614ABC" w:rsidRDefault="00ED5F6E" w:rsidP="00ED5F6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614ABC">
        <w:rPr>
          <w:rFonts w:ascii="Corbel" w:hAnsi="Corbel"/>
          <w:sz w:val="24"/>
          <w:szCs w:val="24"/>
        </w:rPr>
        <w:t xml:space="preserve">Rok akademicki </w:t>
      </w:r>
      <w:r w:rsidRPr="00614ABC">
        <w:rPr>
          <w:rFonts w:ascii="Corbel" w:hAnsi="Corbel"/>
          <w:b/>
          <w:sz w:val="24"/>
          <w:szCs w:val="24"/>
        </w:rPr>
        <w:t>202</w:t>
      </w:r>
      <w:r w:rsidR="00DF7B32">
        <w:rPr>
          <w:rFonts w:ascii="Corbel" w:hAnsi="Corbel"/>
          <w:b/>
          <w:sz w:val="24"/>
          <w:szCs w:val="24"/>
        </w:rPr>
        <w:t>6</w:t>
      </w:r>
      <w:r w:rsidRPr="00614ABC">
        <w:rPr>
          <w:rFonts w:ascii="Corbel" w:hAnsi="Corbel"/>
          <w:b/>
          <w:sz w:val="24"/>
          <w:szCs w:val="24"/>
        </w:rPr>
        <w:t>/202</w:t>
      </w:r>
      <w:r w:rsidR="00DF7B32">
        <w:rPr>
          <w:rFonts w:ascii="Corbel" w:hAnsi="Corbel"/>
          <w:b/>
          <w:sz w:val="24"/>
          <w:szCs w:val="24"/>
        </w:rPr>
        <w:t>7</w:t>
      </w:r>
    </w:p>
    <w:p w14:paraId="0CE7970F" w14:textId="77777777" w:rsidR="00ED5F6E" w:rsidRPr="00614ABC" w:rsidRDefault="00ED5F6E" w:rsidP="00ED5F6E">
      <w:pPr>
        <w:spacing w:after="0" w:line="240" w:lineRule="auto"/>
        <w:rPr>
          <w:rFonts w:ascii="Corbel" w:hAnsi="Corbel"/>
          <w:sz w:val="24"/>
          <w:szCs w:val="24"/>
        </w:rPr>
      </w:pPr>
    </w:p>
    <w:p w14:paraId="2B9AD498" w14:textId="77777777" w:rsidR="00ED5F6E" w:rsidRPr="00614ABC" w:rsidRDefault="00ED5F6E" w:rsidP="00ED5F6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14ABC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D5F6E" w:rsidRPr="00614ABC" w14:paraId="1CF34B6D" w14:textId="77777777" w:rsidTr="0011519B">
        <w:tc>
          <w:tcPr>
            <w:tcW w:w="2694" w:type="dxa"/>
            <w:vAlign w:val="center"/>
          </w:tcPr>
          <w:p w14:paraId="6DDAA342" w14:textId="77777777" w:rsidR="00ED5F6E" w:rsidRPr="00614ABC" w:rsidRDefault="00ED5F6E" w:rsidP="001151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7B60539" w14:textId="77777777" w:rsidR="00ED5F6E" w:rsidRPr="00614ABC" w:rsidRDefault="00ED5F6E" w:rsidP="001F5B7E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psychologia społeczna</w:t>
            </w:r>
          </w:p>
        </w:tc>
      </w:tr>
      <w:tr w:rsidR="00ED5F6E" w:rsidRPr="00614ABC" w14:paraId="4C788C6F" w14:textId="77777777" w:rsidTr="0011519B">
        <w:tc>
          <w:tcPr>
            <w:tcW w:w="2694" w:type="dxa"/>
            <w:vAlign w:val="center"/>
          </w:tcPr>
          <w:p w14:paraId="3CA167D8" w14:textId="77777777" w:rsidR="00ED5F6E" w:rsidRPr="00614ABC" w:rsidRDefault="00ED5F6E" w:rsidP="001151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7199BBE" w14:textId="77777777" w:rsidR="00ED5F6E" w:rsidRPr="00614ABC" w:rsidRDefault="00ED5F6E" w:rsidP="001151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4ABC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ED5F6E" w:rsidRPr="00614ABC" w14:paraId="28E272ED" w14:textId="77777777" w:rsidTr="0011519B">
        <w:tc>
          <w:tcPr>
            <w:tcW w:w="2694" w:type="dxa"/>
            <w:vAlign w:val="center"/>
          </w:tcPr>
          <w:p w14:paraId="47B051F2" w14:textId="77777777" w:rsidR="00ED5F6E" w:rsidRPr="00614ABC" w:rsidRDefault="00ED5F6E" w:rsidP="0011519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2447FAA" w14:textId="3689A7A2" w:rsidR="00ED5F6E" w:rsidRPr="00614ABC" w:rsidRDefault="00D910F9" w:rsidP="001151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10F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ED5F6E" w:rsidRPr="00614ABC" w14:paraId="59C0BAA7" w14:textId="77777777" w:rsidTr="0011519B">
        <w:tc>
          <w:tcPr>
            <w:tcW w:w="2694" w:type="dxa"/>
            <w:vAlign w:val="center"/>
          </w:tcPr>
          <w:p w14:paraId="125FC398" w14:textId="77777777" w:rsidR="00ED5F6E" w:rsidRPr="00614ABC" w:rsidRDefault="00ED5F6E" w:rsidP="001151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EDF5B5B" w14:textId="5A94BA3B" w:rsidR="00ED5F6E" w:rsidRPr="00614ABC" w:rsidRDefault="00D910F9" w:rsidP="001151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10F9">
              <w:rPr>
                <w:rFonts w:ascii="Corbel" w:hAnsi="Corbel"/>
                <w:b w:val="0"/>
                <w:sz w:val="24"/>
                <w:szCs w:val="24"/>
              </w:rPr>
              <w:t>Wydział Nauk o Zdrowiu i Psychologii</w:t>
            </w:r>
          </w:p>
        </w:tc>
      </w:tr>
      <w:tr w:rsidR="00ED5F6E" w:rsidRPr="00614ABC" w14:paraId="13178F83" w14:textId="77777777" w:rsidTr="0011519B">
        <w:tc>
          <w:tcPr>
            <w:tcW w:w="2694" w:type="dxa"/>
            <w:vAlign w:val="center"/>
          </w:tcPr>
          <w:p w14:paraId="51C5779A" w14:textId="77777777" w:rsidR="00ED5F6E" w:rsidRPr="00614ABC" w:rsidRDefault="00ED5F6E" w:rsidP="001151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F8A2E1B" w14:textId="77777777" w:rsidR="00ED5F6E" w:rsidRPr="00614ABC" w:rsidRDefault="00ED5F6E" w:rsidP="001151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4ABC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ED5F6E" w:rsidRPr="00614ABC" w14:paraId="22C434FF" w14:textId="77777777" w:rsidTr="0011519B">
        <w:tc>
          <w:tcPr>
            <w:tcW w:w="2694" w:type="dxa"/>
            <w:vAlign w:val="center"/>
          </w:tcPr>
          <w:p w14:paraId="09E955EE" w14:textId="77777777" w:rsidR="00ED5F6E" w:rsidRPr="00614ABC" w:rsidRDefault="00ED5F6E" w:rsidP="001151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7924DEC" w14:textId="77777777" w:rsidR="00ED5F6E" w:rsidRPr="00614ABC" w:rsidRDefault="00ED5F6E" w:rsidP="001151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4ABC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ED5F6E" w:rsidRPr="00614ABC" w14:paraId="79B4826E" w14:textId="77777777" w:rsidTr="0011519B">
        <w:tc>
          <w:tcPr>
            <w:tcW w:w="2694" w:type="dxa"/>
            <w:vAlign w:val="center"/>
          </w:tcPr>
          <w:p w14:paraId="5C31E171" w14:textId="77777777" w:rsidR="00ED5F6E" w:rsidRPr="00614ABC" w:rsidRDefault="00ED5F6E" w:rsidP="001151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0A29ED8" w14:textId="77777777" w:rsidR="00ED5F6E" w:rsidRPr="00614ABC" w:rsidRDefault="00ED5F6E" w:rsidP="001151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4ABC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ED5F6E" w:rsidRPr="00614ABC" w14:paraId="38552BCC" w14:textId="77777777" w:rsidTr="0011519B">
        <w:tc>
          <w:tcPr>
            <w:tcW w:w="2694" w:type="dxa"/>
            <w:vAlign w:val="center"/>
          </w:tcPr>
          <w:p w14:paraId="1CFCBE7C" w14:textId="77777777" w:rsidR="00ED5F6E" w:rsidRPr="00614ABC" w:rsidRDefault="00ED5F6E" w:rsidP="001151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724581E" w14:textId="122859FE" w:rsidR="00ED5F6E" w:rsidRPr="00614ABC" w:rsidRDefault="00DF7B32" w:rsidP="001151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ED5F6E" w:rsidRPr="00614ABC"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ED5F6E" w:rsidRPr="00614ABC" w14:paraId="24BC0354" w14:textId="77777777" w:rsidTr="0011519B">
        <w:tc>
          <w:tcPr>
            <w:tcW w:w="2694" w:type="dxa"/>
            <w:vAlign w:val="center"/>
          </w:tcPr>
          <w:p w14:paraId="367E1417" w14:textId="77777777" w:rsidR="00ED5F6E" w:rsidRPr="00614ABC" w:rsidRDefault="00ED5F6E" w:rsidP="001151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DD58E2D" w14:textId="77777777" w:rsidR="00ED5F6E" w:rsidRPr="00614ABC" w:rsidRDefault="00ED5F6E" w:rsidP="001151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4ABC">
              <w:rPr>
                <w:rFonts w:ascii="Corbel" w:hAnsi="Corbel"/>
                <w:b w:val="0"/>
                <w:sz w:val="24"/>
                <w:szCs w:val="24"/>
              </w:rPr>
              <w:t>II rok, 3 semestr</w:t>
            </w:r>
          </w:p>
        </w:tc>
      </w:tr>
      <w:tr w:rsidR="00ED5F6E" w:rsidRPr="00614ABC" w14:paraId="04FC6E8F" w14:textId="77777777" w:rsidTr="0011519B">
        <w:tc>
          <w:tcPr>
            <w:tcW w:w="2694" w:type="dxa"/>
            <w:vAlign w:val="center"/>
          </w:tcPr>
          <w:p w14:paraId="5BD88315" w14:textId="77777777" w:rsidR="00ED5F6E" w:rsidRPr="00614ABC" w:rsidRDefault="00ED5F6E" w:rsidP="001151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C29A71B" w14:textId="77777777" w:rsidR="00ED5F6E" w:rsidRPr="00614ABC" w:rsidRDefault="00ED5F6E" w:rsidP="001F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4ABC">
              <w:rPr>
                <w:rFonts w:ascii="Corbel" w:hAnsi="Corbel"/>
                <w:b w:val="0"/>
                <w:sz w:val="24"/>
                <w:szCs w:val="24"/>
              </w:rPr>
              <w:t>Moduł B. Przygotowanie psychologiczno-pedagogiczne. Moduł B1. Ogólne przygotowanie psyc</w:t>
            </w:r>
            <w:r w:rsidR="001F5B7E" w:rsidRPr="00614ABC">
              <w:rPr>
                <w:rFonts w:ascii="Corbel" w:hAnsi="Corbel"/>
                <w:b w:val="0"/>
                <w:sz w:val="24"/>
                <w:szCs w:val="24"/>
              </w:rPr>
              <w:t xml:space="preserve">hologiczne </w:t>
            </w:r>
          </w:p>
        </w:tc>
      </w:tr>
      <w:tr w:rsidR="00ED5F6E" w:rsidRPr="00614ABC" w14:paraId="644D3295" w14:textId="77777777" w:rsidTr="0011519B">
        <w:tc>
          <w:tcPr>
            <w:tcW w:w="2694" w:type="dxa"/>
            <w:vAlign w:val="center"/>
          </w:tcPr>
          <w:p w14:paraId="632A1CD1" w14:textId="77777777" w:rsidR="00ED5F6E" w:rsidRPr="00614ABC" w:rsidRDefault="00ED5F6E" w:rsidP="001151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1A078F5" w14:textId="77777777" w:rsidR="00ED5F6E" w:rsidRPr="00614ABC" w:rsidRDefault="00ED5F6E" w:rsidP="001151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4ABC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ED5F6E" w:rsidRPr="00614ABC" w14:paraId="0A60822F" w14:textId="77777777" w:rsidTr="0011519B">
        <w:tc>
          <w:tcPr>
            <w:tcW w:w="2694" w:type="dxa"/>
            <w:vAlign w:val="center"/>
          </w:tcPr>
          <w:p w14:paraId="009A6755" w14:textId="77777777" w:rsidR="00ED5F6E" w:rsidRPr="00614ABC" w:rsidRDefault="00ED5F6E" w:rsidP="001151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E7ADC41" w14:textId="77777777" w:rsidR="00ED5F6E" w:rsidRPr="00614ABC" w:rsidRDefault="00CD062B" w:rsidP="001151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4ABC">
              <w:rPr>
                <w:rFonts w:ascii="Corbel" w:hAnsi="Corbel"/>
                <w:b w:val="0"/>
                <w:sz w:val="24"/>
                <w:szCs w:val="24"/>
              </w:rPr>
              <w:t>dr hab. Andrzej Łukasik, prof. UR</w:t>
            </w:r>
          </w:p>
        </w:tc>
      </w:tr>
      <w:tr w:rsidR="00ED5F6E" w:rsidRPr="00614ABC" w14:paraId="696262B0" w14:textId="77777777" w:rsidTr="0011519B">
        <w:tc>
          <w:tcPr>
            <w:tcW w:w="2694" w:type="dxa"/>
            <w:vAlign w:val="center"/>
          </w:tcPr>
          <w:p w14:paraId="336EF87A" w14:textId="77777777" w:rsidR="00ED5F6E" w:rsidRPr="00614ABC" w:rsidRDefault="00ED5F6E" w:rsidP="001151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33F2B06" w14:textId="77777777" w:rsidR="00ED5F6E" w:rsidRPr="00614ABC" w:rsidRDefault="00ED5F6E" w:rsidP="001151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4ABC">
              <w:rPr>
                <w:rFonts w:ascii="Corbel" w:hAnsi="Corbel"/>
                <w:b w:val="0"/>
                <w:sz w:val="24"/>
                <w:szCs w:val="24"/>
              </w:rPr>
              <w:t>dr hab. Andrzej Łukasik, prof.</w:t>
            </w:r>
            <w:r w:rsidR="001F5B7E" w:rsidRPr="00614AB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614ABC">
              <w:rPr>
                <w:rFonts w:ascii="Corbel" w:hAnsi="Corbel"/>
                <w:b w:val="0"/>
                <w:sz w:val="24"/>
                <w:szCs w:val="24"/>
              </w:rPr>
              <w:t>UR</w:t>
            </w:r>
          </w:p>
        </w:tc>
      </w:tr>
    </w:tbl>
    <w:p w14:paraId="7E70EE26" w14:textId="77777777" w:rsidR="00ED5F6E" w:rsidRPr="00614ABC" w:rsidRDefault="00ED5F6E" w:rsidP="003A1FBB">
      <w:pPr>
        <w:pStyle w:val="Podpunkty"/>
        <w:ind w:left="0"/>
        <w:rPr>
          <w:rFonts w:ascii="Corbel" w:hAnsi="Corbel"/>
          <w:sz w:val="24"/>
          <w:szCs w:val="24"/>
        </w:rPr>
      </w:pPr>
      <w:r w:rsidRPr="00614ABC">
        <w:rPr>
          <w:rFonts w:ascii="Corbel" w:hAnsi="Corbel"/>
          <w:sz w:val="24"/>
          <w:szCs w:val="24"/>
        </w:rPr>
        <w:t xml:space="preserve">* </w:t>
      </w:r>
      <w:r w:rsidRPr="00614ABC">
        <w:rPr>
          <w:rFonts w:ascii="Corbel" w:hAnsi="Corbel"/>
          <w:i/>
          <w:sz w:val="24"/>
          <w:szCs w:val="24"/>
        </w:rPr>
        <w:t>-</w:t>
      </w:r>
      <w:r w:rsidRPr="00614ABC">
        <w:rPr>
          <w:rFonts w:ascii="Corbel" w:hAnsi="Corbel"/>
          <w:b w:val="0"/>
          <w:i/>
          <w:sz w:val="24"/>
          <w:szCs w:val="24"/>
        </w:rPr>
        <w:t>opcjonalni</w:t>
      </w:r>
      <w:r w:rsidRPr="00614ABC">
        <w:rPr>
          <w:rFonts w:ascii="Corbel" w:hAnsi="Corbel"/>
          <w:b w:val="0"/>
          <w:sz w:val="24"/>
          <w:szCs w:val="24"/>
        </w:rPr>
        <w:t>e,</w:t>
      </w:r>
      <w:r w:rsidRPr="00614ABC">
        <w:rPr>
          <w:rFonts w:ascii="Corbel" w:hAnsi="Corbel"/>
          <w:i/>
          <w:sz w:val="24"/>
          <w:szCs w:val="24"/>
        </w:rPr>
        <w:t xml:space="preserve"> </w:t>
      </w:r>
      <w:r w:rsidRPr="00614ABC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D6D1D71" w14:textId="77777777" w:rsidR="00ED5F6E" w:rsidRPr="00614ABC" w:rsidRDefault="00ED5F6E" w:rsidP="00ED5F6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E0F58C8" w14:textId="77777777" w:rsidR="00ED5F6E" w:rsidRPr="00614ABC" w:rsidRDefault="00ED5F6E" w:rsidP="00ED5F6E">
      <w:pPr>
        <w:pStyle w:val="Podpunkty"/>
        <w:ind w:left="284"/>
        <w:rPr>
          <w:rFonts w:ascii="Corbel" w:hAnsi="Corbel"/>
          <w:sz w:val="24"/>
          <w:szCs w:val="24"/>
        </w:rPr>
      </w:pPr>
      <w:r w:rsidRPr="00614ABC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DCDDD9A" w14:textId="77777777" w:rsidR="00ED5F6E" w:rsidRPr="00614ABC" w:rsidRDefault="00ED5F6E" w:rsidP="00ED5F6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63"/>
        <w:gridCol w:w="811"/>
        <w:gridCol w:w="827"/>
        <w:gridCol w:w="780"/>
        <w:gridCol w:w="957"/>
        <w:gridCol w:w="1206"/>
        <w:gridCol w:w="1545"/>
      </w:tblGrid>
      <w:tr w:rsidR="00ED5F6E" w:rsidRPr="00614ABC" w14:paraId="1B6DA2EA" w14:textId="77777777" w:rsidTr="00ED5F6E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3AFB" w14:textId="77777777" w:rsidR="00ED5F6E" w:rsidRPr="00614ABC" w:rsidRDefault="00ED5F6E" w:rsidP="001151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4ABC">
              <w:rPr>
                <w:rFonts w:ascii="Corbel" w:hAnsi="Corbel"/>
                <w:szCs w:val="24"/>
              </w:rPr>
              <w:t>Semestr</w:t>
            </w:r>
          </w:p>
          <w:p w14:paraId="52D28773" w14:textId="77777777" w:rsidR="00ED5F6E" w:rsidRPr="00614ABC" w:rsidRDefault="00ED5F6E" w:rsidP="001151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4ABC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31F91" w14:textId="77777777" w:rsidR="00ED5F6E" w:rsidRPr="00614ABC" w:rsidRDefault="00ED5F6E" w:rsidP="001151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14ABC">
              <w:rPr>
                <w:rFonts w:ascii="Corbel" w:hAnsi="Corbel"/>
                <w:szCs w:val="24"/>
              </w:rPr>
              <w:t>Wykł</w:t>
            </w:r>
            <w:proofErr w:type="spellEnd"/>
            <w:r w:rsidRPr="00614AB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EE0E2" w14:textId="77777777" w:rsidR="00ED5F6E" w:rsidRPr="00614ABC" w:rsidRDefault="00ED5F6E" w:rsidP="001151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4AB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60475" w14:textId="77777777" w:rsidR="00ED5F6E" w:rsidRPr="00614ABC" w:rsidRDefault="00ED5F6E" w:rsidP="001151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14ABC">
              <w:rPr>
                <w:rFonts w:ascii="Corbel" w:hAnsi="Corbel"/>
                <w:szCs w:val="24"/>
              </w:rPr>
              <w:t>Konw</w:t>
            </w:r>
            <w:proofErr w:type="spellEnd"/>
            <w:r w:rsidRPr="00614AB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5EBDA" w14:textId="77777777" w:rsidR="00ED5F6E" w:rsidRPr="00614ABC" w:rsidRDefault="00ED5F6E" w:rsidP="001151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4AB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BA86" w14:textId="77777777" w:rsidR="00ED5F6E" w:rsidRPr="00614ABC" w:rsidRDefault="00ED5F6E" w:rsidP="001151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14ABC">
              <w:rPr>
                <w:rFonts w:ascii="Corbel" w:hAnsi="Corbel"/>
                <w:szCs w:val="24"/>
              </w:rPr>
              <w:t>Sem</w:t>
            </w:r>
            <w:proofErr w:type="spellEnd"/>
            <w:r w:rsidRPr="00614AB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18697" w14:textId="77777777" w:rsidR="00ED5F6E" w:rsidRPr="00614ABC" w:rsidRDefault="00ED5F6E" w:rsidP="001151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4AB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51583" w14:textId="77777777" w:rsidR="00ED5F6E" w:rsidRPr="00614ABC" w:rsidRDefault="00ED5F6E" w:rsidP="001151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14ABC">
              <w:rPr>
                <w:rFonts w:ascii="Corbel" w:hAnsi="Corbel"/>
                <w:szCs w:val="24"/>
              </w:rPr>
              <w:t>Prakt</w:t>
            </w:r>
            <w:proofErr w:type="spellEnd"/>
            <w:r w:rsidRPr="00614AB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72772" w14:textId="77777777" w:rsidR="00ED5F6E" w:rsidRPr="00614ABC" w:rsidRDefault="00ED5F6E" w:rsidP="001151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4AB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106C6" w14:textId="77777777" w:rsidR="00ED5F6E" w:rsidRPr="00614ABC" w:rsidRDefault="00ED5F6E" w:rsidP="0011519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14ABC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ED5F6E" w:rsidRPr="00614ABC" w14:paraId="7A3B3937" w14:textId="77777777" w:rsidTr="00ED5F6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9B56" w14:textId="77777777" w:rsidR="00ED5F6E" w:rsidRPr="00614ABC" w:rsidRDefault="00ED5F6E" w:rsidP="00ED5F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1226" w14:textId="4CC3BAAD" w:rsidR="00ED5F6E" w:rsidRPr="00614ABC" w:rsidRDefault="003A4C3E" w:rsidP="00ED5F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28D4" w14:textId="69ADE612" w:rsidR="00ED5F6E" w:rsidRPr="00614ABC" w:rsidRDefault="003A4C3E" w:rsidP="00ED5F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0B82" w14:textId="77777777" w:rsidR="00ED5F6E" w:rsidRPr="00614ABC" w:rsidRDefault="00ED5F6E" w:rsidP="00ED5F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406F" w14:textId="77777777" w:rsidR="00ED5F6E" w:rsidRPr="00614ABC" w:rsidRDefault="00ED5F6E" w:rsidP="00ED5F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C3BB" w14:textId="77777777" w:rsidR="00ED5F6E" w:rsidRPr="00614ABC" w:rsidRDefault="00ED5F6E" w:rsidP="00ED5F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BBDE" w14:textId="77777777" w:rsidR="00ED5F6E" w:rsidRPr="00614ABC" w:rsidRDefault="00ED5F6E" w:rsidP="00ED5F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12CF" w14:textId="77777777" w:rsidR="00ED5F6E" w:rsidRPr="00614ABC" w:rsidRDefault="00ED5F6E" w:rsidP="00ED5F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5D0D" w14:textId="77777777" w:rsidR="00ED5F6E" w:rsidRPr="00614ABC" w:rsidRDefault="00ED5F6E" w:rsidP="00ED5F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8AFF" w14:textId="77777777" w:rsidR="00ED5F6E" w:rsidRPr="00614ABC" w:rsidRDefault="00ED5F6E" w:rsidP="00ED5F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D0EF85A" w14:textId="77777777" w:rsidR="00ED5F6E" w:rsidRPr="00614ABC" w:rsidRDefault="00ED5F6E" w:rsidP="00ED5F6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25A7AD2" w14:textId="77777777" w:rsidR="00ED5F6E" w:rsidRPr="00614ABC" w:rsidRDefault="00ED5F6E" w:rsidP="00ED5F6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14ABC">
        <w:rPr>
          <w:rFonts w:ascii="Corbel" w:hAnsi="Corbel"/>
          <w:smallCaps w:val="0"/>
          <w:szCs w:val="24"/>
        </w:rPr>
        <w:t>1.2.</w:t>
      </w:r>
      <w:r w:rsidRPr="00614ABC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426BA3B" w14:textId="77777777" w:rsidR="00ED5F6E" w:rsidRPr="00614ABC" w:rsidRDefault="00ED5F6E" w:rsidP="00ED5F6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14ABC">
        <w:rPr>
          <w:rFonts w:ascii="Corbel" w:eastAsia="MS Gothic" w:hAnsi="Corbel"/>
          <w:b w:val="0"/>
          <w:szCs w:val="24"/>
        </w:rPr>
        <w:sym w:font="Wingdings" w:char="F078"/>
      </w:r>
      <w:r w:rsidRPr="00614ABC">
        <w:rPr>
          <w:rFonts w:ascii="Corbel" w:eastAsia="MS Gothic" w:hAnsi="Corbel"/>
          <w:b w:val="0"/>
          <w:szCs w:val="24"/>
        </w:rPr>
        <w:t xml:space="preserve"> </w:t>
      </w:r>
      <w:r w:rsidRPr="00614ABC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0CC35183" w14:textId="77777777" w:rsidR="00ED5F6E" w:rsidRPr="00614ABC" w:rsidRDefault="00ED5F6E" w:rsidP="00ED5F6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14ABC">
        <w:rPr>
          <w:rFonts w:ascii="MS Gothic" w:eastAsia="MS Gothic" w:hAnsi="MS Gothic" w:cs="MS Gothic" w:hint="eastAsia"/>
          <w:b w:val="0"/>
          <w:szCs w:val="24"/>
        </w:rPr>
        <w:t>☐</w:t>
      </w:r>
      <w:r w:rsidRPr="00614AB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C1ACD9B" w14:textId="77777777" w:rsidR="00ED5F6E" w:rsidRPr="00614ABC" w:rsidRDefault="00ED5F6E" w:rsidP="00ED5F6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B4E83EE" w14:textId="77777777" w:rsidR="00ED5F6E" w:rsidRPr="00614ABC" w:rsidRDefault="00ED5F6E" w:rsidP="00ED5F6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14ABC">
        <w:rPr>
          <w:rFonts w:ascii="Corbel" w:hAnsi="Corbel"/>
          <w:smallCaps w:val="0"/>
          <w:szCs w:val="24"/>
        </w:rPr>
        <w:t xml:space="preserve">1.3 </w:t>
      </w:r>
      <w:r w:rsidRPr="00614ABC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3E282C62" w14:textId="77777777" w:rsidR="00ED5F6E" w:rsidRPr="00614ABC" w:rsidRDefault="00ED5F6E" w:rsidP="00ED5F6E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614ABC">
        <w:rPr>
          <w:rFonts w:ascii="Corbel" w:hAnsi="Corbel"/>
          <w:b w:val="0"/>
          <w:smallCaps w:val="0"/>
          <w:szCs w:val="24"/>
        </w:rPr>
        <w:tab/>
        <w:t>wykład: zaliczenie bez oceny</w:t>
      </w:r>
    </w:p>
    <w:p w14:paraId="263B8D3C" w14:textId="77777777" w:rsidR="00ED5F6E" w:rsidRPr="00614ABC" w:rsidRDefault="00ED5F6E" w:rsidP="00ED5F6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614ABC">
        <w:rPr>
          <w:rFonts w:ascii="Corbel" w:hAnsi="Corbel"/>
          <w:b w:val="0"/>
          <w:smallCaps w:val="0"/>
          <w:szCs w:val="24"/>
        </w:rPr>
        <w:tab/>
        <w:t>ćwiczenia: zaliczenie z oceną</w:t>
      </w:r>
    </w:p>
    <w:p w14:paraId="55A60446" w14:textId="77777777" w:rsidR="00ED5F6E" w:rsidRPr="00614ABC" w:rsidRDefault="00ED5F6E" w:rsidP="00ED5F6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614ABC">
        <w:rPr>
          <w:rFonts w:ascii="Corbel" w:hAnsi="Corbel"/>
          <w:b w:val="0"/>
          <w:smallCaps w:val="0"/>
          <w:szCs w:val="24"/>
        </w:rPr>
        <w:tab/>
        <w:t>całość przedmiotu: egzamin</w:t>
      </w:r>
    </w:p>
    <w:p w14:paraId="5CFEC439" w14:textId="77777777" w:rsidR="00ED5F6E" w:rsidRPr="00614ABC" w:rsidRDefault="00ED5F6E" w:rsidP="00ED5F6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BAB3E5" w14:textId="77777777" w:rsidR="00ED5F6E" w:rsidRPr="00614ABC" w:rsidRDefault="00ED5F6E" w:rsidP="00ED5F6E">
      <w:pPr>
        <w:pStyle w:val="Punktygwne"/>
        <w:spacing w:before="0" w:after="0"/>
        <w:rPr>
          <w:rFonts w:ascii="Corbel" w:hAnsi="Corbel"/>
          <w:szCs w:val="24"/>
        </w:rPr>
      </w:pPr>
      <w:r w:rsidRPr="00614ABC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ED5F6E" w:rsidRPr="00614ABC" w14:paraId="45CEA8E3" w14:textId="77777777" w:rsidTr="0011519B">
        <w:tc>
          <w:tcPr>
            <w:tcW w:w="9670" w:type="dxa"/>
          </w:tcPr>
          <w:p w14:paraId="79943553" w14:textId="77777777" w:rsidR="00ED5F6E" w:rsidRPr="00614ABC" w:rsidRDefault="00ED5F6E" w:rsidP="0011519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psychologii ogólnej uzyskana na I roku, I semestrze studiów.</w:t>
            </w:r>
          </w:p>
        </w:tc>
      </w:tr>
    </w:tbl>
    <w:p w14:paraId="2431F07F" w14:textId="77777777" w:rsidR="00ED5F6E" w:rsidRPr="00614ABC" w:rsidRDefault="00ED5F6E" w:rsidP="00ED5F6E">
      <w:pPr>
        <w:pStyle w:val="Punktygwne"/>
        <w:spacing w:before="0" w:after="0"/>
        <w:rPr>
          <w:rFonts w:ascii="Corbel" w:hAnsi="Corbel"/>
          <w:szCs w:val="24"/>
        </w:rPr>
      </w:pPr>
    </w:p>
    <w:p w14:paraId="2AE3FE6C" w14:textId="77777777" w:rsidR="00ED5F6E" w:rsidRPr="00614ABC" w:rsidRDefault="00ED5F6E" w:rsidP="00ED5F6E">
      <w:pPr>
        <w:pStyle w:val="Punktygwne"/>
        <w:spacing w:before="0" w:after="0"/>
        <w:rPr>
          <w:rFonts w:ascii="Corbel" w:hAnsi="Corbel"/>
          <w:szCs w:val="24"/>
        </w:rPr>
      </w:pPr>
      <w:r w:rsidRPr="00614ABC">
        <w:rPr>
          <w:rFonts w:ascii="Corbel" w:hAnsi="Corbel"/>
          <w:szCs w:val="24"/>
        </w:rPr>
        <w:t>3. cele, efekty uczenia się , treści Programowe i stosowane metody Dydaktyczne</w:t>
      </w:r>
    </w:p>
    <w:p w14:paraId="07A43740" w14:textId="77777777" w:rsidR="00ED5F6E" w:rsidRPr="00614ABC" w:rsidRDefault="00ED5F6E" w:rsidP="00ED5F6E">
      <w:pPr>
        <w:pStyle w:val="Punktygwne"/>
        <w:spacing w:before="0" w:after="0"/>
        <w:rPr>
          <w:rFonts w:ascii="Corbel" w:hAnsi="Corbel"/>
          <w:szCs w:val="24"/>
        </w:rPr>
      </w:pPr>
    </w:p>
    <w:p w14:paraId="41E846B3" w14:textId="77777777" w:rsidR="00ED5F6E" w:rsidRPr="00614ABC" w:rsidRDefault="00ED5F6E" w:rsidP="00ED5F6E">
      <w:pPr>
        <w:pStyle w:val="Podpunkty"/>
        <w:rPr>
          <w:rFonts w:ascii="Corbel" w:hAnsi="Corbel"/>
          <w:sz w:val="24"/>
          <w:szCs w:val="24"/>
        </w:rPr>
      </w:pPr>
      <w:r w:rsidRPr="00614ABC">
        <w:rPr>
          <w:rFonts w:ascii="Corbel" w:hAnsi="Corbel"/>
          <w:sz w:val="24"/>
          <w:szCs w:val="24"/>
        </w:rPr>
        <w:t>3.1 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ED5F6E" w:rsidRPr="00614ABC" w14:paraId="715DFADE" w14:textId="77777777" w:rsidTr="0011519B">
        <w:tc>
          <w:tcPr>
            <w:tcW w:w="675" w:type="dxa"/>
            <w:vAlign w:val="center"/>
          </w:tcPr>
          <w:p w14:paraId="06ED2091" w14:textId="77777777" w:rsidR="00ED5F6E" w:rsidRPr="00614ABC" w:rsidRDefault="00ED5F6E" w:rsidP="00ED5F6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14ABC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9103" w:type="dxa"/>
            <w:vAlign w:val="center"/>
          </w:tcPr>
          <w:p w14:paraId="5206FE7E" w14:textId="77777777" w:rsidR="00ED5F6E" w:rsidRPr="00614ABC" w:rsidRDefault="00ED5F6E" w:rsidP="00ED5F6E">
            <w:pPr>
              <w:spacing w:after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614ABC">
              <w:rPr>
                <w:rFonts w:ascii="Corbel" w:hAnsi="Corbel"/>
                <w:bCs/>
                <w:sz w:val="24"/>
                <w:szCs w:val="24"/>
              </w:rPr>
              <w:t xml:space="preserve">dostarczanie podstawowej wiedzy z zakresu psychologii społecznej </w:t>
            </w:r>
          </w:p>
        </w:tc>
      </w:tr>
      <w:tr w:rsidR="00ED5F6E" w:rsidRPr="00614ABC" w14:paraId="05D8B96C" w14:textId="77777777" w:rsidTr="0011519B">
        <w:tc>
          <w:tcPr>
            <w:tcW w:w="675" w:type="dxa"/>
            <w:vAlign w:val="center"/>
          </w:tcPr>
          <w:p w14:paraId="3D6E0159" w14:textId="77777777" w:rsidR="00ED5F6E" w:rsidRPr="00614ABC" w:rsidRDefault="00ED5F6E" w:rsidP="00ED5F6E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40367FFC" w14:textId="77777777" w:rsidR="00ED5F6E" w:rsidRPr="00614ABC" w:rsidRDefault="00ED5F6E" w:rsidP="00ED5F6E">
            <w:pPr>
              <w:spacing w:after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614ABC">
              <w:rPr>
                <w:rFonts w:ascii="Corbel" w:hAnsi="Corbel"/>
                <w:bCs/>
                <w:sz w:val="24"/>
                <w:szCs w:val="24"/>
              </w:rPr>
              <w:t xml:space="preserve"> rozwój kompetencji w posługiwaniu się terminologią z zakresu psychologii grup</w:t>
            </w:r>
          </w:p>
        </w:tc>
      </w:tr>
      <w:tr w:rsidR="00ED5F6E" w:rsidRPr="00614ABC" w14:paraId="4C9632AD" w14:textId="77777777" w:rsidTr="0011519B">
        <w:tc>
          <w:tcPr>
            <w:tcW w:w="675" w:type="dxa"/>
            <w:vAlign w:val="center"/>
          </w:tcPr>
          <w:p w14:paraId="664E13A9" w14:textId="77777777" w:rsidR="00ED5F6E" w:rsidRPr="00614ABC" w:rsidRDefault="00ED5F6E" w:rsidP="00ED5F6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14AB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5C5539C5" w14:textId="77777777" w:rsidR="00ED5F6E" w:rsidRPr="00614ABC" w:rsidRDefault="00ED5F6E" w:rsidP="00ED5F6E">
            <w:pPr>
              <w:spacing w:after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614ABC">
              <w:rPr>
                <w:rFonts w:ascii="Corbel" w:hAnsi="Corbel"/>
                <w:bCs/>
                <w:sz w:val="24"/>
                <w:szCs w:val="24"/>
              </w:rPr>
              <w:t>dostarczenie studentowi podstaw do samodzielnej obserwacji i analizy zjawisk grupowych i zjawisk zachodzących szerszym w otoczeniu społecznym</w:t>
            </w:r>
          </w:p>
        </w:tc>
      </w:tr>
      <w:tr w:rsidR="00ED5F6E" w:rsidRPr="00614ABC" w14:paraId="7B33738C" w14:textId="77777777" w:rsidTr="0011519B">
        <w:tc>
          <w:tcPr>
            <w:tcW w:w="675" w:type="dxa"/>
            <w:vAlign w:val="center"/>
          </w:tcPr>
          <w:p w14:paraId="3922F735" w14:textId="77777777" w:rsidR="00ED5F6E" w:rsidRPr="00614ABC" w:rsidRDefault="00ED5F6E" w:rsidP="00ED5F6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14ABC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14:paraId="0D72765D" w14:textId="77777777" w:rsidR="00ED5F6E" w:rsidRPr="00614ABC" w:rsidRDefault="00ED5F6E" w:rsidP="00ED5F6E">
            <w:pPr>
              <w:pStyle w:val="Podpunkty"/>
              <w:spacing w:before="40" w:after="40"/>
              <w:ind w:left="0"/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</w:pPr>
            <w:r w:rsidRPr="00614ABC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rozwój ogólnych kompetencji poznawczych i społecznych studenta</w:t>
            </w:r>
          </w:p>
        </w:tc>
      </w:tr>
      <w:tr w:rsidR="00ED5F6E" w:rsidRPr="00614ABC" w14:paraId="4DD9A4BF" w14:textId="77777777" w:rsidTr="0011519B">
        <w:tc>
          <w:tcPr>
            <w:tcW w:w="675" w:type="dxa"/>
            <w:vAlign w:val="center"/>
          </w:tcPr>
          <w:p w14:paraId="7FE4B0AD" w14:textId="77777777" w:rsidR="00ED5F6E" w:rsidRPr="00614ABC" w:rsidRDefault="00ED5F6E" w:rsidP="00ED5F6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14ABC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  <w:vAlign w:val="center"/>
          </w:tcPr>
          <w:p w14:paraId="035ACF91" w14:textId="77777777" w:rsidR="00ED5F6E" w:rsidRPr="00614ABC" w:rsidRDefault="00ED5F6E" w:rsidP="00ED5F6E">
            <w:pPr>
              <w:spacing w:after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614ABC">
              <w:rPr>
                <w:rFonts w:ascii="Corbel" w:hAnsi="Corbel"/>
                <w:bCs/>
                <w:sz w:val="24"/>
                <w:szCs w:val="24"/>
              </w:rPr>
              <w:t>s</w:t>
            </w:r>
            <w:r w:rsidRPr="00614ABC">
              <w:rPr>
                <w:rFonts w:ascii="Corbel" w:hAnsi="Corbel"/>
                <w:noProof/>
                <w:sz w:val="24"/>
                <w:szCs w:val="24"/>
              </w:rPr>
              <w:t>tworzenie podstaw teoretycznych i praktycznych dla kształtowania kompetencji w pracy grupowej i komunikacji interpersonalnej</w:t>
            </w:r>
          </w:p>
        </w:tc>
      </w:tr>
    </w:tbl>
    <w:p w14:paraId="319220A2" w14:textId="77777777" w:rsidR="00ED5F6E" w:rsidRPr="00614ABC" w:rsidRDefault="00ED5F6E" w:rsidP="00ED5F6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DFABA3F" w14:textId="77777777" w:rsidR="00ED5F6E" w:rsidRPr="00614ABC" w:rsidRDefault="00ED5F6E" w:rsidP="00ED5F6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14ABC">
        <w:rPr>
          <w:rFonts w:ascii="Corbel" w:hAnsi="Corbel"/>
          <w:b/>
          <w:sz w:val="24"/>
          <w:szCs w:val="24"/>
        </w:rPr>
        <w:t>3.2 Efekty uczenia się dla przedmiotu</w:t>
      </w:r>
      <w:r w:rsidRPr="00614ABC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ED5F6E" w:rsidRPr="00614ABC" w14:paraId="7A2A7C77" w14:textId="77777777" w:rsidTr="0011519B">
        <w:tc>
          <w:tcPr>
            <w:tcW w:w="1701" w:type="dxa"/>
            <w:vAlign w:val="center"/>
          </w:tcPr>
          <w:p w14:paraId="26C7E319" w14:textId="77777777" w:rsidR="00ED5F6E" w:rsidRPr="00614ABC" w:rsidRDefault="00ED5F6E" w:rsidP="001151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smallCaps w:val="0"/>
                <w:szCs w:val="24"/>
              </w:rPr>
              <w:t>EK</w:t>
            </w:r>
            <w:r w:rsidRPr="00614ABC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5D5FF23F" w14:textId="77777777" w:rsidR="00ED5F6E" w:rsidRPr="00614ABC" w:rsidRDefault="00ED5F6E" w:rsidP="001151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44DD559F" w14:textId="77777777" w:rsidR="00ED5F6E" w:rsidRPr="00614ABC" w:rsidRDefault="00ED5F6E" w:rsidP="001151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614ABC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D5F6E" w:rsidRPr="00614ABC" w14:paraId="48A71921" w14:textId="77777777" w:rsidTr="0011519B">
        <w:tc>
          <w:tcPr>
            <w:tcW w:w="1701" w:type="dxa"/>
            <w:vAlign w:val="center"/>
          </w:tcPr>
          <w:p w14:paraId="4AF5DAEA" w14:textId="77777777" w:rsidR="00ED5F6E" w:rsidRPr="00614ABC" w:rsidRDefault="00ED5F6E" w:rsidP="0011519B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54DC1C3F" w14:textId="77777777" w:rsidR="00ED5F6E" w:rsidRPr="00614ABC" w:rsidRDefault="00ED5F6E" w:rsidP="001151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1B34838B" w14:textId="77777777" w:rsidR="00ED5F6E" w:rsidRPr="00614ABC" w:rsidRDefault="00ED5F6E" w:rsidP="001151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D5F6E" w:rsidRPr="00614ABC" w14:paraId="11E81AD3" w14:textId="77777777" w:rsidTr="00ED5F6E">
        <w:tc>
          <w:tcPr>
            <w:tcW w:w="1701" w:type="dxa"/>
            <w:vAlign w:val="center"/>
          </w:tcPr>
          <w:p w14:paraId="4D7BD237" w14:textId="77777777" w:rsidR="00ED5F6E" w:rsidRPr="00614ABC" w:rsidRDefault="00ED5F6E" w:rsidP="00ED5F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14AB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23C6FE8" w14:textId="77777777" w:rsidR="00ED5F6E" w:rsidRPr="00614ABC" w:rsidRDefault="00ED5F6E" w:rsidP="0011519B">
            <w:pPr>
              <w:pStyle w:val="Bezodstpw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Wymieni i wyjaśni reguły psychologiczne z dziedziny psychologii społecznej. Zastosuje terminy z zakresu psychologii społecznej w adekwatnym kontekście.</w:t>
            </w:r>
          </w:p>
        </w:tc>
        <w:tc>
          <w:tcPr>
            <w:tcW w:w="1873" w:type="dxa"/>
            <w:vAlign w:val="center"/>
          </w:tcPr>
          <w:p w14:paraId="039DEEA7" w14:textId="77777777" w:rsidR="00ED5F6E" w:rsidRPr="00614ABC" w:rsidRDefault="00ED5F6E" w:rsidP="00ED5F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PS.W1.</w:t>
            </w:r>
          </w:p>
          <w:p w14:paraId="5CD92833" w14:textId="77777777" w:rsidR="00ED5F6E" w:rsidRPr="00614ABC" w:rsidRDefault="00ED5F6E" w:rsidP="00ED5F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D5F6E" w:rsidRPr="00614ABC" w14:paraId="7596FF2C" w14:textId="77777777" w:rsidTr="00ED5F6E">
        <w:tc>
          <w:tcPr>
            <w:tcW w:w="1701" w:type="dxa"/>
            <w:vAlign w:val="center"/>
          </w:tcPr>
          <w:p w14:paraId="1059D284" w14:textId="77777777" w:rsidR="00ED5F6E" w:rsidRPr="00614ABC" w:rsidRDefault="00720E3D" w:rsidP="00ED5F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ED5F6E" w:rsidRPr="00614ABC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096" w:type="dxa"/>
          </w:tcPr>
          <w:p w14:paraId="60EDDED4" w14:textId="77777777" w:rsidR="00ED5F6E" w:rsidRPr="00614ABC" w:rsidRDefault="00ED5F6E" w:rsidP="0011519B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614ABC">
              <w:rPr>
                <w:rFonts w:ascii="Corbel" w:hAnsi="Corbel" w:cs="Times New Roman"/>
                <w:color w:val="auto"/>
              </w:rPr>
              <w:t xml:space="preserve">Wymieni i wyjaśni elementy procesu komunikacji. </w:t>
            </w:r>
          </w:p>
        </w:tc>
        <w:tc>
          <w:tcPr>
            <w:tcW w:w="1873" w:type="dxa"/>
            <w:vAlign w:val="center"/>
          </w:tcPr>
          <w:p w14:paraId="208A52CB" w14:textId="77777777" w:rsidR="00ED5F6E" w:rsidRPr="00614ABC" w:rsidRDefault="00ED5F6E" w:rsidP="00ED5F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PS.W14.</w:t>
            </w:r>
          </w:p>
        </w:tc>
      </w:tr>
      <w:tr w:rsidR="00ED5F6E" w:rsidRPr="00614ABC" w14:paraId="785B8E3C" w14:textId="77777777" w:rsidTr="00ED5F6E">
        <w:tc>
          <w:tcPr>
            <w:tcW w:w="1701" w:type="dxa"/>
            <w:vAlign w:val="center"/>
          </w:tcPr>
          <w:p w14:paraId="3CC83B7D" w14:textId="77777777" w:rsidR="00ED5F6E" w:rsidRPr="00614ABC" w:rsidRDefault="00ED5F6E" w:rsidP="00ED5F6E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096" w:type="dxa"/>
          </w:tcPr>
          <w:p w14:paraId="689EF1AA" w14:textId="77777777" w:rsidR="00ED5F6E" w:rsidRPr="00614ABC" w:rsidRDefault="00ED5F6E" w:rsidP="0011519B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614ABC">
              <w:rPr>
                <w:rFonts w:ascii="Corbel" w:hAnsi="Corbel" w:cs="Times New Roman"/>
                <w:color w:val="auto"/>
              </w:rPr>
              <w:t xml:space="preserve">Wymieni i omówi główne teorie psychologii społecznej, w szczególności w odniesieniu do poziomu grupy. </w:t>
            </w:r>
          </w:p>
        </w:tc>
        <w:tc>
          <w:tcPr>
            <w:tcW w:w="1873" w:type="dxa"/>
            <w:vAlign w:val="center"/>
          </w:tcPr>
          <w:p w14:paraId="34A9FCFF" w14:textId="77777777" w:rsidR="00ED5F6E" w:rsidRPr="00614ABC" w:rsidRDefault="00ED5F6E" w:rsidP="00ED5F6E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PS.W1.</w:t>
            </w:r>
          </w:p>
        </w:tc>
      </w:tr>
      <w:tr w:rsidR="00ED5F6E" w:rsidRPr="00614ABC" w14:paraId="0FF72C10" w14:textId="77777777" w:rsidTr="00ED5F6E">
        <w:tc>
          <w:tcPr>
            <w:tcW w:w="1701" w:type="dxa"/>
            <w:vAlign w:val="center"/>
          </w:tcPr>
          <w:p w14:paraId="6B6C9E90" w14:textId="77777777" w:rsidR="00ED5F6E" w:rsidRPr="00614ABC" w:rsidRDefault="00720E3D" w:rsidP="00ED5F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ED5F6E" w:rsidRPr="00614ABC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410BE370" w14:textId="77777777" w:rsidR="00ED5F6E" w:rsidRPr="00614ABC" w:rsidRDefault="00ED5F6E" w:rsidP="0011519B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614ABC">
              <w:rPr>
                <w:rFonts w:ascii="Corbel" w:hAnsi="Corbel" w:cs="Times New Roman"/>
                <w:color w:val="auto"/>
              </w:rPr>
              <w:t>Opisze i skomentuje elementy komunikacji</w:t>
            </w:r>
          </w:p>
        </w:tc>
        <w:tc>
          <w:tcPr>
            <w:tcW w:w="1873" w:type="dxa"/>
            <w:vAlign w:val="center"/>
          </w:tcPr>
          <w:p w14:paraId="00211389" w14:textId="77777777" w:rsidR="00ED5F6E" w:rsidRPr="00614ABC" w:rsidRDefault="00ED5F6E" w:rsidP="00ED5F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PS.U8.</w:t>
            </w:r>
          </w:p>
        </w:tc>
      </w:tr>
      <w:tr w:rsidR="00ED5F6E" w:rsidRPr="00614ABC" w14:paraId="4CDC3CF4" w14:textId="77777777" w:rsidTr="00ED5F6E">
        <w:tc>
          <w:tcPr>
            <w:tcW w:w="1701" w:type="dxa"/>
            <w:vAlign w:val="center"/>
          </w:tcPr>
          <w:p w14:paraId="18622B9F" w14:textId="77777777" w:rsidR="00ED5F6E" w:rsidRPr="00614ABC" w:rsidRDefault="00ED5F6E" w:rsidP="00ED5F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9303163" w14:textId="77777777" w:rsidR="00ED5F6E" w:rsidRPr="00614ABC" w:rsidRDefault="00ED5F6E" w:rsidP="0011519B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614ABC">
              <w:rPr>
                <w:rFonts w:ascii="Corbel" w:hAnsi="Corbel" w:cs="Times New Roman"/>
                <w:color w:val="auto"/>
              </w:rPr>
              <w:t>Poda przykłady zastosowania wiedzy z zakresu psychologii grup do wyjaśnienia zjawisk zachodzących w sytuacjach dydaktycznych i ogólnospołecznych.</w:t>
            </w:r>
          </w:p>
        </w:tc>
        <w:tc>
          <w:tcPr>
            <w:tcW w:w="1873" w:type="dxa"/>
            <w:vAlign w:val="center"/>
          </w:tcPr>
          <w:p w14:paraId="18E35899" w14:textId="77777777" w:rsidR="00ED5F6E" w:rsidRPr="00614ABC" w:rsidRDefault="00ED5F6E" w:rsidP="00ED5F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PS.U7.</w:t>
            </w:r>
          </w:p>
          <w:p w14:paraId="64CAA301" w14:textId="77777777" w:rsidR="00ED5F6E" w:rsidRPr="00614ABC" w:rsidRDefault="00ED5F6E" w:rsidP="00ED5F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D5F6E" w:rsidRPr="00614ABC" w14:paraId="2D6E050F" w14:textId="77777777" w:rsidTr="00ED5F6E">
        <w:tc>
          <w:tcPr>
            <w:tcW w:w="1701" w:type="dxa"/>
            <w:vAlign w:val="center"/>
          </w:tcPr>
          <w:p w14:paraId="381B35A8" w14:textId="77777777" w:rsidR="00ED5F6E" w:rsidRPr="00614ABC" w:rsidRDefault="00720E3D" w:rsidP="00ED5F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ED5F6E" w:rsidRPr="00614ABC">
              <w:rPr>
                <w:rFonts w:ascii="Corbel" w:hAnsi="Corbel"/>
                <w:b w:val="0"/>
                <w:smallCaps w:val="0"/>
                <w:szCs w:val="24"/>
              </w:rPr>
              <w:t>_06</w:t>
            </w:r>
          </w:p>
        </w:tc>
        <w:tc>
          <w:tcPr>
            <w:tcW w:w="6096" w:type="dxa"/>
          </w:tcPr>
          <w:p w14:paraId="06E63FC8" w14:textId="77777777" w:rsidR="00ED5F6E" w:rsidRPr="00614ABC" w:rsidRDefault="00720E3D" w:rsidP="00ED5F6E">
            <w:pPr>
              <w:pStyle w:val="Default"/>
              <w:rPr>
                <w:rFonts w:ascii="Corbel" w:hAnsi="Corbel" w:cs="Times New Roman"/>
              </w:rPr>
            </w:pPr>
            <w:r w:rsidRPr="00614ABC">
              <w:rPr>
                <w:rFonts w:ascii="Corbel" w:hAnsi="Corbel" w:cs="Times New Roman"/>
              </w:rPr>
              <w:t>K</w:t>
            </w:r>
            <w:r w:rsidR="00ED5F6E" w:rsidRPr="00614ABC">
              <w:rPr>
                <w:rFonts w:ascii="Corbel" w:hAnsi="Corbel" w:cs="Times New Roman"/>
              </w:rPr>
              <w:t>ieruje się w budowaniu relacji z innymi na wiedzy z zakresu psychologii komunikacji i  psychologii społecznej.</w:t>
            </w:r>
          </w:p>
        </w:tc>
        <w:tc>
          <w:tcPr>
            <w:tcW w:w="1873" w:type="dxa"/>
            <w:vAlign w:val="center"/>
          </w:tcPr>
          <w:p w14:paraId="4A2995A7" w14:textId="77777777" w:rsidR="00ED5F6E" w:rsidRPr="00614ABC" w:rsidRDefault="00ED5F6E" w:rsidP="00ED5F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PS. K2</w:t>
            </w:r>
            <w:r w:rsidR="00720E3D" w:rsidRPr="00614AB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85EF1C6" w14:textId="77777777" w:rsidR="00ED5F6E" w:rsidRPr="00614ABC" w:rsidRDefault="00ED5F6E" w:rsidP="00ED5F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20E3D" w:rsidRPr="00614ABC" w14:paraId="76EAAFBE" w14:textId="77777777" w:rsidTr="00ED5F6E">
        <w:tc>
          <w:tcPr>
            <w:tcW w:w="1701" w:type="dxa"/>
            <w:vAlign w:val="center"/>
          </w:tcPr>
          <w:p w14:paraId="70C4D8E7" w14:textId="77777777" w:rsidR="00720E3D" w:rsidRPr="00614ABC" w:rsidRDefault="00720E3D" w:rsidP="00ED5F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4AC2088F" w14:textId="77777777" w:rsidR="00720E3D" w:rsidRPr="00614ABC" w:rsidRDefault="00720E3D" w:rsidP="0011519B">
            <w:pPr>
              <w:pStyle w:val="Default"/>
              <w:rPr>
                <w:rFonts w:ascii="Corbel" w:hAnsi="Corbel" w:cs="Times New Roman"/>
              </w:rPr>
            </w:pPr>
            <w:r w:rsidRPr="00614ABC">
              <w:rPr>
                <w:rFonts w:ascii="Corbel" w:hAnsi="Corbel" w:cs="Times New Roman"/>
              </w:rPr>
              <w:t>Rozwinie motywację do poszerzania swoich kompetencji społecznych i autorefleksji nad sprawnością w posługiwaniu się wiedzą z zakresu psychologii społecznej.</w:t>
            </w:r>
          </w:p>
        </w:tc>
        <w:tc>
          <w:tcPr>
            <w:tcW w:w="1873" w:type="dxa"/>
            <w:vAlign w:val="center"/>
          </w:tcPr>
          <w:p w14:paraId="10CF2C7F" w14:textId="77777777" w:rsidR="00720E3D" w:rsidRPr="00614ABC" w:rsidRDefault="00720E3D" w:rsidP="00ED5F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PS.K4.</w:t>
            </w:r>
          </w:p>
        </w:tc>
      </w:tr>
    </w:tbl>
    <w:p w14:paraId="2465014A" w14:textId="77777777" w:rsidR="00ED5F6E" w:rsidRPr="00614ABC" w:rsidRDefault="00ED5F6E" w:rsidP="00ED5F6E">
      <w:pPr>
        <w:spacing w:after="0" w:line="240" w:lineRule="auto"/>
        <w:jc w:val="both"/>
        <w:rPr>
          <w:rFonts w:ascii="Corbel" w:hAnsi="Corbel"/>
          <w:b/>
          <w:sz w:val="24"/>
          <w:szCs w:val="24"/>
        </w:rPr>
      </w:pPr>
    </w:p>
    <w:p w14:paraId="51EF31B3" w14:textId="77777777" w:rsidR="00ED5F6E" w:rsidRPr="00614ABC" w:rsidRDefault="00ED5F6E" w:rsidP="00ED5F6E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14ABC">
        <w:rPr>
          <w:rFonts w:ascii="Corbel" w:hAnsi="Corbel"/>
          <w:b/>
          <w:sz w:val="24"/>
          <w:szCs w:val="24"/>
        </w:rPr>
        <w:t xml:space="preserve">3.3 Treści programowe </w:t>
      </w:r>
    </w:p>
    <w:p w14:paraId="6052743F" w14:textId="77777777" w:rsidR="00ED5F6E" w:rsidRPr="00614ABC" w:rsidRDefault="00ED5F6E" w:rsidP="00ED5F6E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14ABC">
        <w:rPr>
          <w:rFonts w:ascii="Corbel" w:hAnsi="Corbel"/>
          <w:sz w:val="24"/>
          <w:szCs w:val="24"/>
        </w:rPr>
        <w:t xml:space="preserve">  </w:t>
      </w:r>
    </w:p>
    <w:p w14:paraId="56427505" w14:textId="77777777" w:rsidR="00ED5F6E" w:rsidRPr="00614ABC" w:rsidRDefault="00ED5F6E" w:rsidP="00ED5F6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614ABC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D5F6E" w:rsidRPr="00614ABC" w14:paraId="099D8DBB" w14:textId="77777777" w:rsidTr="0011519B">
        <w:tc>
          <w:tcPr>
            <w:tcW w:w="9639" w:type="dxa"/>
          </w:tcPr>
          <w:p w14:paraId="4E901C61" w14:textId="77777777" w:rsidR="00ED5F6E" w:rsidRPr="00614ABC" w:rsidRDefault="00ED5F6E" w:rsidP="0011519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ED5F6E" w:rsidRPr="00614ABC" w14:paraId="1824358C" w14:textId="77777777" w:rsidTr="0011519B">
        <w:tc>
          <w:tcPr>
            <w:tcW w:w="9639" w:type="dxa"/>
          </w:tcPr>
          <w:p w14:paraId="7C530643" w14:textId="77777777" w:rsidR="00ED5F6E" w:rsidRPr="00614ABC" w:rsidRDefault="00ED5F6E" w:rsidP="00ED5F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Podstawowe pojęcia psychologii relacji: samoświadomość, samowiedza.</w:t>
            </w:r>
          </w:p>
        </w:tc>
      </w:tr>
      <w:tr w:rsidR="00ED5F6E" w:rsidRPr="00614ABC" w14:paraId="33BAE541" w14:textId="77777777" w:rsidTr="0011519B">
        <w:tc>
          <w:tcPr>
            <w:tcW w:w="9639" w:type="dxa"/>
          </w:tcPr>
          <w:p w14:paraId="4027036B" w14:textId="77777777" w:rsidR="00ED5F6E" w:rsidRPr="00614ABC" w:rsidRDefault="00ED5F6E" w:rsidP="00ED5F6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Grupy – zagadnienia podstawowe: definicje grupy, realność grupy, rodzaje grup, etapy powstawania grup.</w:t>
            </w:r>
          </w:p>
        </w:tc>
      </w:tr>
      <w:tr w:rsidR="00ED5F6E" w:rsidRPr="00614ABC" w14:paraId="41B10E9F" w14:textId="77777777" w:rsidTr="0011519B">
        <w:tc>
          <w:tcPr>
            <w:tcW w:w="9639" w:type="dxa"/>
          </w:tcPr>
          <w:p w14:paraId="23F9D019" w14:textId="77777777" w:rsidR="00ED5F6E" w:rsidRPr="00614ABC" w:rsidRDefault="00ED5F6E" w:rsidP="00ED5F6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noProof/>
                <w:sz w:val="24"/>
                <w:szCs w:val="24"/>
              </w:rPr>
              <w:t>Strukturalne aspekty grup: interakcje grupowe, cele grupowe, normy grupowe, struktury grupowe.</w:t>
            </w:r>
          </w:p>
        </w:tc>
      </w:tr>
      <w:tr w:rsidR="00ED5F6E" w:rsidRPr="00614ABC" w14:paraId="26ACBA8D" w14:textId="77777777" w:rsidTr="0011519B">
        <w:tc>
          <w:tcPr>
            <w:tcW w:w="9639" w:type="dxa"/>
          </w:tcPr>
          <w:p w14:paraId="408AC4CD" w14:textId="77777777" w:rsidR="00ED5F6E" w:rsidRPr="00614ABC" w:rsidRDefault="00ED5F6E" w:rsidP="00ED5F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noProof/>
                <w:sz w:val="24"/>
                <w:szCs w:val="24"/>
              </w:rPr>
              <w:t>Wybrane zjawiska grupowe: konformizm, uleganie autorytetom</w:t>
            </w:r>
          </w:p>
        </w:tc>
      </w:tr>
    </w:tbl>
    <w:p w14:paraId="4B7D710A" w14:textId="77777777" w:rsidR="00ED5F6E" w:rsidRPr="00614ABC" w:rsidRDefault="00ED5F6E" w:rsidP="00ED5F6E">
      <w:pPr>
        <w:spacing w:after="0" w:line="240" w:lineRule="auto"/>
        <w:rPr>
          <w:rFonts w:ascii="Corbel" w:hAnsi="Corbel"/>
          <w:sz w:val="24"/>
          <w:szCs w:val="24"/>
        </w:rPr>
      </w:pPr>
    </w:p>
    <w:p w14:paraId="266660DB" w14:textId="77777777" w:rsidR="00ED5F6E" w:rsidRPr="00614ABC" w:rsidRDefault="00ED5F6E" w:rsidP="00ED5F6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14ABC">
        <w:rPr>
          <w:rFonts w:ascii="Corbel" w:hAnsi="Corbel"/>
          <w:sz w:val="24"/>
          <w:szCs w:val="24"/>
        </w:rPr>
        <w:t xml:space="preserve">Problematyka ćwiczeń audytoryjnych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D5F6E" w:rsidRPr="00614ABC" w14:paraId="18885115" w14:textId="77777777" w:rsidTr="0011519B">
        <w:tc>
          <w:tcPr>
            <w:tcW w:w="9639" w:type="dxa"/>
          </w:tcPr>
          <w:p w14:paraId="409E6B54" w14:textId="77777777" w:rsidR="00ED5F6E" w:rsidRPr="00614ABC" w:rsidRDefault="00ED5F6E" w:rsidP="0011519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ED5F6E" w:rsidRPr="00614ABC" w14:paraId="1FA98DD0" w14:textId="77777777" w:rsidTr="0011519B">
        <w:tc>
          <w:tcPr>
            <w:tcW w:w="9639" w:type="dxa"/>
          </w:tcPr>
          <w:p w14:paraId="409B44C2" w14:textId="77777777" w:rsidR="00ED5F6E" w:rsidRPr="00614ABC" w:rsidRDefault="00ED5F6E" w:rsidP="001151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lastRenderedPageBreak/>
              <w:t>Spostrzeganie społeczne: Stereotypy i uprzedzenia. Dyskryminacja.</w:t>
            </w:r>
          </w:p>
        </w:tc>
      </w:tr>
      <w:tr w:rsidR="00ED5F6E" w:rsidRPr="00614ABC" w14:paraId="38DE0E7A" w14:textId="77777777" w:rsidTr="0011519B">
        <w:tc>
          <w:tcPr>
            <w:tcW w:w="9639" w:type="dxa"/>
          </w:tcPr>
          <w:p w14:paraId="46B2150B" w14:textId="77777777" w:rsidR="00ED5F6E" w:rsidRPr="00614ABC" w:rsidRDefault="00ED5F6E" w:rsidP="0011519B">
            <w:pPr>
              <w:spacing w:after="0" w:line="240" w:lineRule="auto"/>
              <w:ind w:firstLine="34"/>
              <w:jc w:val="both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 xml:space="preserve">Zjawiska grupowe grup: konformizm, facylitacja i hamowanie społeczne, próżniactwo społeczne. </w:t>
            </w:r>
          </w:p>
        </w:tc>
      </w:tr>
      <w:tr w:rsidR="00ED5F6E" w:rsidRPr="00614ABC" w14:paraId="1EC0FBB0" w14:textId="77777777" w:rsidTr="0011519B">
        <w:tc>
          <w:tcPr>
            <w:tcW w:w="9639" w:type="dxa"/>
          </w:tcPr>
          <w:p w14:paraId="39DE4319" w14:textId="77777777" w:rsidR="00ED5F6E" w:rsidRPr="00614ABC" w:rsidRDefault="00ED5F6E" w:rsidP="001151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Postawy społeczne. Kształtowanie postaw, zmiana postaw.</w:t>
            </w:r>
          </w:p>
        </w:tc>
      </w:tr>
      <w:tr w:rsidR="00ED5F6E" w:rsidRPr="00614ABC" w14:paraId="2AB51A02" w14:textId="77777777" w:rsidTr="0011519B">
        <w:tc>
          <w:tcPr>
            <w:tcW w:w="9639" w:type="dxa"/>
          </w:tcPr>
          <w:p w14:paraId="6C844E1A" w14:textId="77777777" w:rsidR="00ED5F6E" w:rsidRPr="00614ABC" w:rsidRDefault="00ED5F6E" w:rsidP="001151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Komunikacja interpersonalna.</w:t>
            </w:r>
          </w:p>
        </w:tc>
      </w:tr>
      <w:tr w:rsidR="00ED5F6E" w:rsidRPr="00614ABC" w14:paraId="0089F70C" w14:textId="77777777" w:rsidTr="0011519B">
        <w:tc>
          <w:tcPr>
            <w:tcW w:w="9639" w:type="dxa"/>
          </w:tcPr>
          <w:p w14:paraId="00B37B33" w14:textId="77777777" w:rsidR="00ED5F6E" w:rsidRPr="00614ABC" w:rsidRDefault="00ED5F6E" w:rsidP="001151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Podejmowanie decyzji grupowych: polaryzacja grupowa, syndrom myślenia grupowego.</w:t>
            </w:r>
          </w:p>
        </w:tc>
      </w:tr>
    </w:tbl>
    <w:p w14:paraId="47D73E95" w14:textId="77777777" w:rsidR="00ED5F6E" w:rsidRPr="00614ABC" w:rsidRDefault="00ED5F6E" w:rsidP="00ED5F6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788BA73" w14:textId="77777777" w:rsidR="00ED5F6E" w:rsidRPr="00614ABC" w:rsidRDefault="00ED5F6E" w:rsidP="00ED5F6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14ABC">
        <w:rPr>
          <w:rFonts w:ascii="Corbel" w:hAnsi="Corbel"/>
          <w:smallCaps w:val="0"/>
          <w:szCs w:val="24"/>
        </w:rPr>
        <w:t>3.4 Metody dydaktyczne</w:t>
      </w:r>
      <w:r w:rsidRPr="00614ABC">
        <w:rPr>
          <w:rFonts w:ascii="Corbel" w:hAnsi="Corbel"/>
          <w:b w:val="0"/>
          <w:smallCaps w:val="0"/>
          <w:szCs w:val="24"/>
        </w:rPr>
        <w:t xml:space="preserve"> </w:t>
      </w:r>
    </w:p>
    <w:p w14:paraId="4365909D" w14:textId="77777777" w:rsidR="00ED5F6E" w:rsidRPr="00614ABC" w:rsidRDefault="00367AC9" w:rsidP="00ED5F6E">
      <w:pPr>
        <w:pStyle w:val="Punktygwne"/>
        <w:spacing w:before="0" w:after="0"/>
        <w:ind w:firstLine="426"/>
        <w:rPr>
          <w:rFonts w:ascii="Corbel" w:hAnsi="Corbel"/>
          <w:b w:val="0"/>
          <w:smallCaps w:val="0"/>
          <w:szCs w:val="24"/>
        </w:rPr>
      </w:pPr>
      <w:r w:rsidRPr="00614ABC">
        <w:rPr>
          <w:rFonts w:ascii="Corbel" w:hAnsi="Corbel"/>
          <w:b w:val="0"/>
          <w:smallCaps w:val="0"/>
          <w:szCs w:val="24"/>
        </w:rPr>
        <w:t>w</w:t>
      </w:r>
      <w:r w:rsidR="00ED5F6E" w:rsidRPr="00614ABC">
        <w:rPr>
          <w:rFonts w:ascii="Corbel" w:hAnsi="Corbel"/>
          <w:b w:val="0"/>
          <w:smallCaps w:val="0"/>
          <w:szCs w:val="24"/>
        </w:rPr>
        <w:t>ykład: wykład z prezentacja multimedialną.</w:t>
      </w:r>
    </w:p>
    <w:p w14:paraId="2A69B1C6" w14:textId="77777777" w:rsidR="00ED5F6E" w:rsidRPr="00614ABC" w:rsidRDefault="00367AC9" w:rsidP="00ED5F6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14ABC">
        <w:rPr>
          <w:rFonts w:ascii="Corbel" w:hAnsi="Corbel"/>
          <w:b w:val="0"/>
          <w:smallCaps w:val="0"/>
          <w:szCs w:val="24"/>
        </w:rPr>
        <w:t>ć</w:t>
      </w:r>
      <w:r w:rsidR="00ED5F6E" w:rsidRPr="00614ABC">
        <w:rPr>
          <w:rFonts w:ascii="Corbel" w:hAnsi="Corbel"/>
          <w:b w:val="0"/>
          <w:smallCaps w:val="0"/>
          <w:szCs w:val="24"/>
        </w:rPr>
        <w:t xml:space="preserve">wiczenia: praca w grupach, analiza tekstów z dyskusją, techniki twórczego przetwarzania i prezentowania wiedzy (np. graficzne: schematy, rysunki). </w:t>
      </w:r>
    </w:p>
    <w:p w14:paraId="33D5D17F" w14:textId="77777777" w:rsidR="00ED5F6E" w:rsidRPr="00614ABC" w:rsidRDefault="00ED5F6E" w:rsidP="00ED5F6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CD2C370" w14:textId="77777777" w:rsidR="00ED5F6E" w:rsidRPr="00614ABC" w:rsidRDefault="00ED5F6E" w:rsidP="00ED5F6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14ABC">
        <w:rPr>
          <w:rFonts w:ascii="Corbel" w:hAnsi="Corbel"/>
          <w:smallCaps w:val="0"/>
          <w:szCs w:val="24"/>
        </w:rPr>
        <w:t xml:space="preserve">4. METODY I KRYTERIA OCENY </w:t>
      </w:r>
    </w:p>
    <w:p w14:paraId="2CA07269" w14:textId="77777777" w:rsidR="00ED5F6E" w:rsidRPr="00614ABC" w:rsidRDefault="00ED5F6E" w:rsidP="00ED5F6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251EE01" w14:textId="77777777" w:rsidR="00ED5F6E" w:rsidRPr="00614ABC" w:rsidRDefault="00ED5F6E" w:rsidP="00ED5F6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14ABC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386"/>
        <w:gridCol w:w="2268"/>
      </w:tblGrid>
      <w:tr w:rsidR="00ED5F6E" w:rsidRPr="00614ABC" w14:paraId="74AC47C1" w14:textId="77777777" w:rsidTr="00ED5F6E">
        <w:tc>
          <w:tcPr>
            <w:tcW w:w="1985" w:type="dxa"/>
            <w:vAlign w:val="center"/>
          </w:tcPr>
          <w:p w14:paraId="3C245742" w14:textId="77777777" w:rsidR="00ED5F6E" w:rsidRPr="00614ABC" w:rsidRDefault="00ED5F6E" w:rsidP="001151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86" w:type="dxa"/>
            <w:vAlign w:val="center"/>
          </w:tcPr>
          <w:p w14:paraId="59344FF9" w14:textId="77777777" w:rsidR="00ED5F6E" w:rsidRPr="00614ABC" w:rsidRDefault="00ED5F6E" w:rsidP="001151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6ECEADC" w14:textId="77777777" w:rsidR="00ED5F6E" w:rsidRPr="00614ABC" w:rsidRDefault="00ED5F6E" w:rsidP="001151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68" w:type="dxa"/>
            <w:vAlign w:val="center"/>
          </w:tcPr>
          <w:p w14:paraId="09FAC6E0" w14:textId="77777777" w:rsidR="00ED5F6E" w:rsidRPr="00614ABC" w:rsidRDefault="00ED5F6E" w:rsidP="00ED5F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ED5F6E" w:rsidRPr="00614ABC" w14:paraId="0930AA85" w14:textId="77777777" w:rsidTr="00ED5F6E">
        <w:tc>
          <w:tcPr>
            <w:tcW w:w="1985" w:type="dxa"/>
            <w:vAlign w:val="center"/>
          </w:tcPr>
          <w:p w14:paraId="1049A2CA" w14:textId="77777777" w:rsidR="00ED5F6E" w:rsidRPr="00614ABC" w:rsidRDefault="00ED5F6E" w:rsidP="0028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14AB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386" w:type="dxa"/>
          </w:tcPr>
          <w:p w14:paraId="73F6D39B" w14:textId="77777777" w:rsidR="00ED5F6E" w:rsidRPr="00614ABC" w:rsidRDefault="00ED5F6E" w:rsidP="002822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14ABC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268" w:type="dxa"/>
          </w:tcPr>
          <w:p w14:paraId="5F20D24D" w14:textId="77777777" w:rsidR="00ED5F6E" w:rsidRPr="00614ABC" w:rsidRDefault="00ED5F6E" w:rsidP="0028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14ABC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ED5F6E" w:rsidRPr="00614ABC" w14:paraId="355BE147" w14:textId="77777777" w:rsidTr="00ED5F6E">
        <w:tc>
          <w:tcPr>
            <w:tcW w:w="1985" w:type="dxa"/>
            <w:vAlign w:val="center"/>
          </w:tcPr>
          <w:p w14:paraId="2B0A5BED" w14:textId="77777777" w:rsidR="00ED5F6E" w:rsidRPr="00614ABC" w:rsidRDefault="00ED5F6E" w:rsidP="0028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EK-02</w:t>
            </w:r>
          </w:p>
        </w:tc>
        <w:tc>
          <w:tcPr>
            <w:tcW w:w="5386" w:type="dxa"/>
          </w:tcPr>
          <w:p w14:paraId="477561FF" w14:textId="77777777" w:rsidR="00ED5F6E" w:rsidRPr="00614ABC" w:rsidRDefault="00ED5F6E" w:rsidP="002822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14ABC">
              <w:rPr>
                <w:rFonts w:ascii="Corbel" w:hAnsi="Corbel"/>
                <w:b w:val="0"/>
                <w:szCs w:val="24"/>
              </w:rPr>
              <w:t>Egzamin pisemny,  Kolokwium</w:t>
            </w:r>
          </w:p>
        </w:tc>
        <w:tc>
          <w:tcPr>
            <w:tcW w:w="2268" w:type="dxa"/>
          </w:tcPr>
          <w:p w14:paraId="7D3D57BD" w14:textId="77777777" w:rsidR="00ED5F6E" w:rsidRPr="00614ABC" w:rsidRDefault="00ED5F6E" w:rsidP="0028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14ABC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D5F6E" w:rsidRPr="00614ABC" w14:paraId="38F46556" w14:textId="77777777" w:rsidTr="00ED5F6E">
        <w:tc>
          <w:tcPr>
            <w:tcW w:w="1985" w:type="dxa"/>
            <w:vAlign w:val="center"/>
          </w:tcPr>
          <w:p w14:paraId="20DE1EC3" w14:textId="77777777" w:rsidR="00ED5F6E" w:rsidRPr="00614ABC" w:rsidRDefault="00ED5F6E" w:rsidP="0028229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386" w:type="dxa"/>
          </w:tcPr>
          <w:p w14:paraId="044EDAA3" w14:textId="77777777" w:rsidR="00ED5F6E" w:rsidRPr="00614ABC" w:rsidRDefault="00ED5F6E" w:rsidP="002822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14ABC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268" w:type="dxa"/>
          </w:tcPr>
          <w:p w14:paraId="602650BE" w14:textId="77777777" w:rsidR="00ED5F6E" w:rsidRPr="00614ABC" w:rsidRDefault="00ED5F6E" w:rsidP="0028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14ABC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ED5F6E" w:rsidRPr="00614ABC" w14:paraId="507BB34D" w14:textId="77777777" w:rsidTr="00ED5F6E">
        <w:tc>
          <w:tcPr>
            <w:tcW w:w="1985" w:type="dxa"/>
            <w:vAlign w:val="center"/>
          </w:tcPr>
          <w:p w14:paraId="12E065B1" w14:textId="77777777" w:rsidR="00ED5F6E" w:rsidRPr="00614ABC" w:rsidRDefault="00ED5F6E" w:rsidP="0028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386" w:type="dxa"/>
          </w:tcPr>
          <w:p w14:paraId="45A9FBC9" w14:textId="77777777" w:rsidR="00ED5F6E" w:rsidRPr="00614ABC" w:rsidRDefault="00ED5F6E" w:rsidP="002822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14ABC">
              <w:rPr>
                <w:rFonts w:ascii="Corbel" w:hAnsi="Corbel"/>
                <w:b w:val="0"/>
                <w:szCs w:val="24"/>
              </w:rPr>
              <w:t>Egzamin pisemny, Kolokwium</w:t>
            </w:r>
          </w:p>
        </w:tc>
        <w:tc>
          <w:tcPr>
            <w:tcW w:w="2268" w:type="dxa"/>
          </w:tcPr>
          <w:p w14:paraId="252D289C" w14:textId="77777777" w:rsidR="00ED5F6E" w:rsidRPr="00614ABC" w:rsidRDefault="00ED5F6E" w:rsidP="0028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14ABC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D5F6E" w:rsidRPr="00614ABC" w14:paraId="38F608BE" w14:textId="77777777" w:rsidTr="00ED5F6E">
        <w:tc>
          <w:tcPr>
            <w:tcW w:w="1985" w:type="dxa"/>
            <w:vAlign w:val="center"/>
          </w:tcPr>
          <w:p w14:paraId="349A6784" w14:textId="77777777" w:rsidR="00ED5F6E" w:rsidRPr="00614ABC" w:rsidRDefault="00ED5F6E" w:rsidP="0028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386" w:type="dxa"/>
          </w:tcPr>
          <w:p w14:paraId="228204ED" w14:textId="77777777" w:rsidR="00ED5F6E" w:rsidRPr="00614ABC" w:rsidRDefault="00ED5F6E" w:rsidP="002822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14ABC">
              <w:rPr>
                <w:rFonts w:ascii="Corbel" w:hAnsi="Corbel"/>
                <w:b w:val="0"/>
                <w:szCs w:val="24"/>
              </w:rPr>
              <w:t>Egzamin pisemny, Kolokwium</w:t>
            </w:r>
          </w:p>
        </w:tc>
        <w:tc>
          <w:tcPr>
            <w:tcW w:w="2268" w:type="dxa"/>
          </w:tcPr>
          <w:p w14:paraId="7103C6FF" w14:textId="77777777" w:rsidR="00ED5F6E" w:rsidRPr="00614ABC" w:rsidRDefault="00ED5F6E" w:rsidP="0028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14ABC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ED5F6E" w:rsidRPr="00614ABC" w14:paraId="22DF67EE" w14:textId="77777777" w:rsidTr="00ED5F6E">
        <w:tc>
          <w:tcPr>
            <w:tcW w:w="1985" w:type="dxa"/>
            <w:vAlign w:val="center"/>
          </w:tcPr>
          <w:p w14:paraId="51BA2E46" w14:textId="77777777" w:rsidR="00ED5F6E" w:rsidRPr="00614ABC" w:rsidRDefault="00ED5F6E" w:rsidP="0028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386" w:type="dxa"/>
          </w:tcPr>
          <w:p w14:paraId="6E8E17AE" w14:textId="77777777" w:rsidR="00ED5F6E" w:rsidRPr="00614ABC" w:rsidRDefault="0028229A" w:rsidP="0028229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268" w:type="dxa"/>
          </w:tcPr>
          <w:p w14:paraId="5C2F6FC3" w14:textId="77777777" w:rsidR="00ED5F6E" w:rsidRPr="00614ABC" w:rsidRDefault="00ED5F6E" w:rsidP="0028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14ABC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720E3D" w:rsidRPr="00614ABC" w14:paraId="1E3B70B2" w14:textId="77777777" w:rsidTr="00ED5F6E">
        <w:tc>
          <w:tcPr>
            <w:tcW w:w="1985" w:type="dxa"/>
            <w:vAlign w:val="center"/>
          </w:tcPr>
          <w:p w14:paraId="6FA2D200" w14:textId="77777777" w:rsidR="00720E3D" w:rsidRPr="00614ABC" w:rsidRDefault="00720E3D" w:rsidP="0028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386" w:type="dxa"/>
          </w:tcPr>
          <w:p w14:paraId="545F4136" w14:textId="77777777" w:rsidR="00720E3D" w:rsidRPr="00614ABC" w:rsidRDefault="0028229A" w:rsidP="002822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14ABC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268" w:type="dxa"/>
          </w:tcPr>
          <w:p w14:paraId="65558E28" w14:textId="77777777" w:rsidR="00720E3D" w:rsidRPr="00614ABC" w:rsidRDefault="00720E3D" w:rsidP="0028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14ABC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695F202C" w14:textId="77777777" w:rsidR="00ED5F6E" w:rsidRPr="00614ABC" w:rsidRDefault="00ED5F6E" w:rsidP="00ED5F6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622B14" w14:textId="77777777" w:rsidR="00ED5F6E" w:rsidRPr="00614ABC" w:rsidRDefault="00ED5F6E" w:rsidP="00ED5F6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14ABC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ED5F6E" w:rsidRPr="00614ABC" w14:paraId="487F6AF8" w14:textId="77777777" w:rsidTr="0011519B">
        <w:tc>
          <w:tcPr>
            <w:tcW w:w="9670" w:type="dxa"/>
          </w:tcPr>
          <w:p w14:paraId="2E1B51BE" w14:textId="77777777" w:rsidR="003A1FBB" w:rsidRPr="00614ABC" w:rsidRDefault="003A1FBB" w:rsidP="003A1F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 xml:space="preserve">Egzamin pisemny w formie testu (0 – 50% pkt. – </w:t>
            </w:r>
            <w:proofErr w:type="spellStart"/>
            <w:r w:rsidRPr="00614ABC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Pr="00614ABC">
              <w:rPr>
                <w:rFonts w:ascii="Corbel" w:hAnsi="Corbel"/>
                <w:b w:val="0"/>
                <w:smallCaps w:val="0"/>
                <w:szCs w:val="24"/>
              </w:rPr>
              <w:t xml:space="preserve">; 51 – 60% pkt. - </w:t>
            </w:r>
            <w:proofErr w:type="spellStart"/>
            <w:r w:rsidRPr="00614ABC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614ABC">
              <w:rPr>
                <w:rFonts w:ascii="Corbel" w:hAnsi="Corbel"/>
                <w:b w:val="0"/>
                <w:smallCaps w:val="0"/>
                <w:szCs w:val="24"/>
              </w:rPr>
              <w:t xml:space="preserve">; 61 – 70% pkt. - plus </w:t>
            </w:r>
            <w:proofErr w:type="spellStart"/>
            <w:r w:rsidRPr="00614ABC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614ABC">
              <w:rPr>
                <w:rFonts w:ascii="Corbel" w:hAnsi="Corbel"/>
                <w:b w:val="0"/>
                <w:smallCaps w:val="0"/>
                <w:szCs w:val="24"/>
              </w:rPr>
              <w:t xml:space="preserve">; 71 – 80% pkt. - </w:t>
            </w:r>
            <w:proofErr w:type="spellStart"/>
            <w:r w:rsidRPr="00614ABC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614ABC">
              <w:rPr>
                <w:rFonts w:ascii="Corbel" w:hAnsi="Corbel"/>
                <w:b w:val="0"/>
                <w:smallCaps w:val="0"/>
                <w:szCs w:val="24"/>
              </w:rPr>
              <w:t xml:space="preserve">; 81 – 90% plus </w:t>
            </w:r>
            <w:proofErr w:type="spellStart"/>
            <w:r w:rsidRPr="00614ABC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614ABC">
              <w:rPr>
                <w:rFonts w:ascii="Corbel" w:hAnsi="Corbel"/>
                <w:b w:val="0"/>
                <w:smallCaps w:val="0"/>
                <w:szCs w:val="24"/>
              </w:rPr>
              <w:t xml:space="preserve">; 91 – 100% pkt. - </w:t>
            </w:r>
            <w:proofErr w:type="spellStart"/>
            <w:r w:rsidRPr="00614ABC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 w:rsidRPr="00614ABC">
              <w:rPr>
                <w:rFonts w:ascii="Corbel" w:hAnsi="Corbel"/>
                <w:b w:val="0"/>
                <w:smallCaps w:val="0"/>
                <w:szCs w:val="24"/>
              </w:rPr>
              <w:t>).</w:t>
            </w:r>
          </w:p>
          <w:p w14:paraId="691BB7B2" w14:textId="77777777" w:rsidR="003A1FBB" w:rsidRPr="00614ABC" w:rsidRDefault="003A1FBB" w:rsidP="003A1F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Wykład: obecność obowiązkowa, dopuszczalna jedna nieobecność nieusprawiedliwiona.</w:t>
            </w:r>
          </w:p>
          <w:p w14:paraId="67630C8E" w14:textId="77777777" w:rsidR="003A1FBB" w:rsidRPr="00614ABC" w:rsidRDefault="003A1FBB" w:rsidP="003A1F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 xml:space="preserve">Ćwiczenia: obecność obowiązkowa, dopuszczalna jedna nieobecność nieusprawiedliwiona; </w:t>
            </w:r>
          </w:p>
          <w:p w14:paraId="5DE5807F" w14:textId="77777777" w:rsidR="00ED5F6E" w:rsidRPr="00614ABC" w:rsidRDefault="003A1FBB" w:rsidP="003A1F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 xml:space="preserve">aktywność w trakcie zajęć, pozytywna ocena z kolokwium zaliczeniowego wg skali: </w:t>
            </w:r>
            <w:proofErr w:type="spellStart"/>
            <w:r w:rsidRPr="00614ABC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Pr="00614ABC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614ABC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614ABC">
              <w:rPr>
                <w:rFonts w:ascii="Corbel" w:hAnsi="Corbel"/>
                <w:b w:val="0"/>
                <w:smallCaps w:val="0"/>
                <w:szCs w:val="24"/>
              </w:rPr>
              <w:t xml:space="preserve">, plus, </w:t>
            </w:r>
            <w:proofErr w:type="spellStart"/>
            <w:r w:rsidRPr="00614ABC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614ABC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614ABC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614ABC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Pr="00614ABC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</w:p>
        </w:tc>
      </w:tr>
    </w:tbl>
    <w:p w14:paraId="5B3775F9" w14:textId="77777777" w:rsidR="00ED5F6E" w:rsidRPr="00614ABC" w:rsidRDefault="00ED5F6E" w:rsidP="00ED5F6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B5AF0A" w14:textId="77777777" w:rsidR="00ED5F6E" w:rsidRPr="00614ABC" w:rsidRDefault="00ED5F6E" w:rsidP="00ED5F6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14ABC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ED5F6E" w:rsidRPr="00614ABC" w14:paraId="09189E3A" w14:textId="77777777" w:rsidTr="0011519B">
        <w:tc>
          <w:tcPr>
            <w:tcW w:w="4962" w:type="dxa"/>
            <w:vAlign w:val="center"/>
          </w:tcPr>
          <w:p w14:paraId="4A090DD1" w14:textId="77777777" w:rsidR="00ED5F6E" w:rsidRPr="00614ABC" w:rsidRDefault="00ED5F6E" w:rsidP="001151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14ABC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863D614" w14:textId="77777777" w:rsidR="00ED5F6E" w:rsidRPr="00614ABC" w:rsidRDefault="00ED5F6E" w:rsidP="001151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14ABC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D5F6E" w:rsidRPr="00614ABC" w14:paraId="42480A64" w14:textId="77777777" w:rsidTr="0011519B">
        <w:tc>
          <w:tcPr>
            <w:tcW w:w="4962" w:type="dxa"/>
          </w:tcPr>
          <w:p w14:paraId="107ACC33" w14:textId="77777777" w:rsidR="00ED5F6E" w:rsidRPr="00614ABC" w:rsidRDefault="00ED5F6E" w:rsidP="000E29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51F86BAF" w14:textId="4609027C" w:rsidR="00ED5F6E" w:rsidRPr="00614ABC" w:rsidRDefault="003A4C3E" w:rsidP="00ED5F6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ED5F6E" w:rsidRPr="00614ABC" w14:paraId="6AE71350" w14:textId="77777777" w:rsidTr="0011519B">
        <w:tc>
          <w:tcPr>
            <w:tcW w:w="4962" w:type="dxa"/>
          </w:tcPr>
          <w:p w14:paraId="60C374CB" w14:textId="77777777" w:rsidR="00ED5F6E" w:rsidRPr="00614ABC" w:rsidRDefault="00ED5F6E" w:rsidP="001151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4564811D" w14:textId="77777777" w:rsidR="00ED5F6E" w:rsidRPr="00614ABC" w:rsidRDefault="00ED5F6E" w:rsidP="001151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udział w konsultacjach, egzaminie</w:t>
            </w:r>
          </w:p>
        </w:tc>
        <w:tc>
          <w:tcPr>
            <w:tcW w:w="4677" w:type="dxa"/>
          </w:tcPr>
          <w:p w14:paraId="3BBA088E" w14:textId="77777777" w:rsidR="00ED5F6E" w:rsidRPr="00614ABC" w:rsidRDefault="00ED5F6E" w:rsidP="00ED5F6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ED5F6E" w:rsidRPr="00614ABC" w14:paraId="3F59BC2D" w14:textId="77777777" w:rsidTr="0011519B">
        <w:tc>
          <w:tcPr>
            <w:tcW w:w="4962" w:type="dxa"/>
          </w:tcPr>
          <w:p w14:paraId="3DDCDB33" w14:textId="77777777" w:rsidR="00ED5F6E" w:rsidRPr="00614ABC" w:rsidRDefault="00ED5F6E" w:rsidP="001151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614ABC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614ABC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7903462E" w14:textId="77777777" w:rsidR="003A4C3E" w:rsidRDefault="003A4C3E" w:rsidP="003A4C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Pr="00B836C8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0DA8485A" w14:textId="77777777" w:rsidR="003A4C3E" w:rsidRDefault="003A4C3E" w:rsidP="003A4C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do kolokwium</w:t>
            </w:r>
          </w:p>
          <w:p w14:paraId="5CD2062C" w14:textId="0BEC5F11" w:rsidR="00ED5F6E" w:rsidRPr="00614ABC" w:rsidRDefault="003A4C3E" w:rsidP="003A4C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-przygotowanie do </w:t>
            </w:r>
            <w:r w:rsidRPr="00B836C8">
              <w:rPr>
                <w:rFonts w:ascii="Corbel" w:hAnsi="Corbel"/>
                <w:sz w:val="24"/>
                <w:szCs w:val="24"/>
              </w:rPr>
              <w:t>egzaminu</w:t>
            </w:r>
          </w:p>
        </w:tc>
        <w:tc>
          <w:tcPr>
            <w:tcW w:w="4677" w:type="dxa"/>
          </w:tcPr>
          <w:p w14:paraId="4077A9C7" w14:textId="267DBB85" w:rsidR="00ED5F6E" w:rsidRDefault="00ED5F6E" w:rsidP="00ED5F6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9D92DC9" w14:textId="77777777" w:rsidR="003A4C3E" w:rsidRDefault="003A4C3E" w:rsidP="00ED5F6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713C9F4" w14:textId="020F616F" w:rsidR="003A4C3E" w:rsidRDefault="003A4C3E" w:rsidP="00ED5F6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32</w:t>
            </w:r>
          </w:p>
          <w:p w14:paraId="10814E9C" w14:textId="72498660" w:rsidR="003A4C3E" w:rsidRDefault="003A4C3E" w:rsidP="00ED5F6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  <w:p w14:paraId="0043AD3D" w14:textId="192D9518" w:rsidR="003A4C3E" w:rsidRPr="00614ABC" w:rsidRDefault="003A4C3E" w:rsidP="00ED5F6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ED5F6E" w:rsidRPr="00614ABC" w14:paraId="5D562D41" w14:textId="77777777" w:rsidTr="0011519B">
        <w:tc>
          <w:tcPr>
            <w:tcW w:w="4962" w:type="dxa"/>
          </w:tcPr>
          <w:p w14:paraId="7094DAF8" w14:textId="77777777" w:rsidR="00ED5F6E" w:rsidRPr="00614ABC" w:rsidRDefault="00ED5F6E" w:rsidP="001151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9A15568" w14:textId="77777777" w:rsidR="00ED5F6E" w:rsidRPr="00614ABC" w:rsidRDefault="00ED5F6E" w:rsidP="00ED5F6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ED5F6E" w:rsidRPr="00614ABC" w14:paraId="6A3226FF" w14:textId="77777777" w:rsidTr="0011519B">
        <w:tc>
          <w:tcPr>
            <w:tcW w:w="4962" w:type="dxa"/>
          </w:tcPr>
          <w:p w14:paraId="4E12F27A" w14:textId="77777777" w:rsidR="00ED5F6E" w:rsidRPr="00614ABC" w:rsidRDefault="00ED5F6E" w:rsidP="0011519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14AB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7ED0052" w14:textId="77777777" w:rsidR="00ED5F6E" w:rsidRPr="00614ABC" w:rsidRDefault="00ED5F6E" w:rsidP="00ED5F6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14ABC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210F0358" w14:textId="77777777" w:rsidR="00ED5F6E" w:rsidRPr="00614ABC" w:rsidRDefault="00ED5F6E" w:rsidP="00ED5F6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14ABC">
        <w:rPr>
          <w:rFonts w:ascii="Corbel" w:hAnsi="Corbel"/>
          <w:b w:val="0"/>
          <w:i/>
          <w:smallCaps w:val="0"/>
          <w:szCs w:val="24"/>
        </w:rPr>
        <w:lastRenderedPageBreak/>
        <w:t>* Należy uwzględnić, że 1 pkt ECTS odpowiada 25-30 godzin całkowitego nakładu pracy studenta.</w:t>
      </w:r>
    </w:p>
    <w:p w14:paraId="5800005D" w14:textId="77777777" w:rsidR="00ED5F6E" w:rsidRPr="00614ABC" w:rsidRDefault="00ED5F6E" w:rsidP="00ED5F6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1ACEDF" w14:textId="77777777" w:rsidR="00ED5F6E" w:rsidRPr="00614ABC" w:rsidRDefault="00ED5F6E" w:rsidP="00ED5F6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14ABC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387"/>
      </w:tblGrid>
      <w:tr w:rsidR="00ED5F6E" w:rsidRPr="00614ABC" w14:paraId="38F619EB" w14:textId="77777777" w:rsidTr="001F5B7E">
        <w:trPr>
          <w:trHeight w:val="397"/>
        </w:trPr>
        <w:tc>
          <w:tcPr>
            <w:tcW w:w="4111" w:type="dxa"/>
          </w:tcPr>
          <w:p w14:paraId="067F07BF" w14:textId="77777777" w:rsidR="00ED5F6E" w:rsidRPr="00614ABC" w:rsidRDefault="00ED5F6E" w:rsidP="001151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387" w:type="dxa"/>
            <w:vAlign w:val="center"/>
          </w:tcPr>
          <w:p w14:paraId="5258EFD8" w14:textId="77777777" w:rsidR="00ED5F6E" w:rsidRPr="00614ABC" w:rsidRDefault="00ED5F6E" w:rsidP="00ED5F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ED5F6E" w:rsidRPr="00614ABC" w14:paraId="350F43AF" w14:textId="77777777" w:rsidTr="001F5B7E">
        <w:trPr>
          <w:trHeight w:val="397"/>
        </w:trPr>
        <w:tc>
          <w:tcPr>
            <w:tcW w:w="4111" w:type="dxa"/>
          </w:tcPr>
          <w:p w14:paraId="544D2E27" w14:textId="77777777" w:rsidR="00ED5F6E" w:rsidRPr="00614ABC" w:rsidRDefault="00ED5F6E" w:rsidP="001151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387" w:type="dxa"/>
            <w:vAlign w:val="center"/>
          </w:tcPr>
          <w:p w14:paraId="2FF06995" w14:textId="77777777" w:rsidR="00ED5F6E" w:rsidRPr="00614ABC" w:rsidRDefault="00ED5F6E" w:rsidP="00ED5F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5A46026" w14:textId="77777777" w:rsidR="00ED5F6E" w:rsidRPr="00614ABC" w:rsidRDefault="00ED5F6E" w:rsidP="00ED5F6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E0967E6" w14:textId="77777777" w:rsidR="00ED5F6E" w:rsidRPr="00614ABC" w:rsidRDefault="00ED5F6E" w:rsidP="00ED5F6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14ABC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ED5F6E" w:rsidRPr="00614ABC" w14:paraId="25FC86EF" w14:textId="77777777" w:rsidTr="00ED5F6E">
        <w:trPr>
          <w:trHeight w:val="397"/>
        </w:trPr>
        <w:tc>
          <w:tcPr>
            <w:tcW w:w="9498" w:type="dxa"/>
          </w:tcPr>
          <w:p w14:paraId="39E3B115" w14:textId="77777777" w:rsidR="00ED5F6E" w:rsidRPr="00614ABC" w:rsidRDefault="00ED5F6E" w:rsidP="0011519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14ABC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F0D33E4" w14:textId="77777777" w:rsidR="00ED5F6E" w:rsidRPr="00614ABC" w:rsidRDefault="00ED5F6E" w:rsidP="00ED5F6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14ABC">
              <w:rPr>
                <w:rFonts w:ascii="Corbel" w:hAnsi="Corbel"/>
                <w:b w:val="0"/>
                <w:smallCaps w:val="0"/>
                <w:szCs w:val="24"/>
              </w:rPr>
              <w:t>Ciccarelli</w:t>
            </w:r>
            <w:proofErr w:type="spellEnd"/>
            <w:r w:rsidRPr="00614ABC">
              <w:rPr>
                <w:rFonts w:ascii="Corbel" w:hAnsi="Corbel"/>
                <w:b w:val="0"/>
                <w:smallCaps w:val="0"/>
                <w:szCs w:val="24"/>
              </w:rPr>
              <w:t xml:space="preserve">, S. White, N.(2015). </w:t>
            </w:r>
            <w:r w:rsidRPr="00614ABC">
              <w:rPr>
                <w:rFonts w:ascii="Corbel" w:hAnsi="Corbel"/>
                <w:b w:val="0"/>
                <w:i/>
                <w:smallCaps w:val="0"/>
                <w:szCs w:val="24"/>
              </w:rPr>
              <w:t>Psychologia</w:t>
            </w:r>
            <w:r w:rsidRPr="00614ABC">
              <w:rPr>
                <w:rFonts w:ascii="Corbel" w:hAnsi="Corbel"/>
                <w:b w:val="0"/>
                <w:smallCaps w:val="0"/>
                <w:szCs w:val="24"/>
              </w:rPr>
              <w:t xml:space="preserve">. r. 12. Poznań: DW </w:t>
            </w:r>
            <w:proofErr w:type="spellStart"/>
            <w:r w:rsidRPr="00614ABC">
              <w:rPr>
                <w:rFonts w:ascii="Corbel" w:hAnsi="Corbel"/>
                <w:b w:val="0"/>
                <w:smallCaps w:val="0"/>
                <w:szCs w:val="24"/>
              </w:rPr>
              <w:t>Rebis</w:t>
            </w:r>
            <w:proofErr w:type="spellEnd"/>
            <w:r w:rsidRPr="00614ABC">
              <w:rPr>
                <w:rFonts w:ascii="Corbel" w:hAnsi="Corbel"/>
                <w:b w:val="0"/>
                <w:smallCaps w:val="0"/>
                <w:szCs w:val="24"/>
              </w:rPr>
              <w:t xml:space="preserve"> .</w:t>
            </w:r>
          </w:p>
          <w:p w14:paraId="688C93AF" w14:textId="77777777" w:rsidR="00ED5F6E" w:rsidRPr="00614ABC" w:rsidRDefault="00ED5F6E" w:rsidP="00ED5F6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14ABC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Zimbardo.P</w:t>
            </w:r>
            <w:proofErr w:type="spellEnd"/>
            <w:r w:rsidRPr="00614ABC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, Johnson, R. Mc. </w:t>
            </w:r>
            <w:proofErr w:type="spellStart"/>
            <w:r w:rsidRPr="00614ABC">
              <w:rPr>
                <w:rFonts w:ascii="Corbel" w:hAnsi="Corbel"/>
                <w:b w:val="0"/>
                <w:smallCaps w:val="0"/>
                <w:szCs w:val="24"/>
              </w:rPr>
              <w:t>Cann</w:t>
            </w:r>
            <w:proofErr w:type="spellEnd"/>
            <w:r w:rsidRPr="00614ABC">
              <w:rPr>
                <w:rFonts w:ascii="Corbel" w:hAnsi="Corbel"/>
                <w:b w:val="0"/>
                <w:smallCaps w:val="0"/>
                <w:szCs w:val="24"/>
              </w:rPr>
              <w:t xml:space="preserve">. (2017). </w:t>
            </w:r>
            <w:r w:rsidRPr="00614ABC">
              <w:rPr>
                <w:rFonts w:ascii="Corbel" w:hAnsi="Corbel"/>
                <w:b w:val="0"/>
                <w:i/>
                <w:smallCaps w:val="0"/>
                <w:szCs w:val="24"/>
              </w:rPr>
              <w:t>Psychologia, kluczowe koncepcje</w:t>
            </w:r>
            <w:r w:rsidRPr="00614ABC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614ABC">
              <w:rPr>
                <w:rFonts w:ascii="Corbel" w:hAnsi="Corbel"/>
                <w:smallCaps w:val="0"/>
                <w:szCs w:val="24"/>
              </w:rPr>
              <w:t>t. 5. r. 1</w:t>
            </w:r>
            <w:r w:rsidRPr="00614ABC">
              <w:rPr>
                <w:rFonts w:ascii="Corbel" w:hAnsi="Corbel"/>
                <w:b w:val="0"/>
                <w:smallCaps w:val="0"/>
                <w:szCs w:val="24"/>
              </w:rPr>
              <w:t>. Warszawa: PWN.</w:t>
            </w:r>
          </w:p>
          <w:p w14:paraId="740A831A" w14:textId="77777777" w:rsidR="00ED5F6E" w:rsidRPr="00614ABC" w:rsidRDefault="00ED5F6E" w:rsidP="00ED5F6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 xml:space="preserve">Wosińska, W. (2004). </w:t>
            </w:r>
            <w:r w:rsidRPr="00614ABC">
              <w:rPr>
                <w:rFonts w:ascii="Corbel" w:hAnsi="Corbel"/>
                <w:b w:val="0"/>
                <w:i/>
                <w:smallCaps w:val="0"/>
                <w:szCs w:val="24"/>
              </w:rPr>
              <w:t>Psychologia życia społecznego</w:t>
            </w:r>
            <w:r w:rsidRPr="00614ABC">
              <w:rPr>
                <w:rFonts w:ascii="Corbel" w:hAnsi="Corbel"/>
                <w:b w:val="0"/>
                <w:smallCaps w:val="0"/>
                <w:szCs w:val="24"/>
              </w:rPr>
              <w:t>. Gdańsk: GWP</w:t>
            </w:r>
            <w:r w:rsidRPr="00614ABC">
              <w:rPr>
                <w:rFonts w:ascii="Corbel" w:hAnsi="Corbel"/>
                <w:smallCaps w:val="0"/>
                <w:szCs w:val="24"/>
              </w:rPr>
              <w:t>., r.3; r.4; r. 5; r.7; r.13.</w:t>
            </w:r>
          </w:p>
          <w:p w14:paraId="5254772D" w14:textId="77777777" w:rsidR="00ED5F6E" w:rsidRPr="00614ABC" w:rsidRDefault="00ED5F6E" w:rsidP="00ED5F6E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u w:val="single"/>
              </w:rPr>
            </w:pPr>
            <w:r w:rsidRPr="00614ABC">
              <w:rPr>
                <w:rFonts w:ascii="Corbel" w:hAnsi="Corbel"/>
                <w:sz w:val="24"/>
                <w:szCs w:val="24"/>
                <w:u w:val="single"/>
              </w:rPr>
              <w:t xml:space="preserve">Aronson, E. (2009). </w:t>
            </w:r>
            <w:r w:rsidRPr="00614ABC">
              <w:rPr>
                <w:rFonts w:ascii="Corbel" w:hAnsi="Corbel"/>
                <w:i/>
                <w:sz w:val="24"/>
                <w:szCs w:val="24"/>
                <w:u w:val="single"/>
              </w:rPr>
              <w:t>Człowiek istota społeczna</w:t>
            </w:r>
            <w:r w:rsidRPr="00614ABC">
              <w:rPr>
                <w:rFonts w:ascii="Corbel" w:hAnsi="Corbel"/>
                <w:sz w:val="24"/>
                <w:szCs w:val="24"/>
                <w:u w:val="single"/>
              </w:rPr>
              <w:t xml:space="preserve">. Warszawa: WN PWN </w:t>
            </w:r>
            <w:r w:rsidRPr="00614ABC">
              <w:rPr>
                <w:rFonts w:ascii="Corbel" w:hAnsi="Corbel"/>
                <w:b/>
                <w:sz w:val="24"/>
                <w:szCs w:val="24"/>
                <w:u w:val="single"/>
              </w:rPr>
              <w:t>(r. 6, r. 8</w:t>
            </w:r>
            <w:r w:rsidRPr="00614ABC">
              <w:rPr>
                <w:rFonts w:ascii="Corbel" w:hAnsi="Corbel"/>
                <w:sz w:val="24"/>
                <w:szCs w:val="24"/>
                <w:u w:val="single"/>
              </w:rPr>
              <w:t>). Lektura.  Praca własna studenta , obowiązuje na egzaminie.</w:t>
            </w:r>
          </w:p>
          <w:p w14:paraId="0D6CE792" w14:textId="77777777" w:rsidR="00ED5F6E" w:rsidRPr="00614ABC" w:rsidRDefault="00ED5F6E" w:rsidP="00ED5F6E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u w:val="single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 xml:space="preserve">Bieżące numery Biuletynu zakładu Psychologii </w:t>
            </w:r>
            <w:r w:rsidRPr="00614ABC">
              <w:rPr>
                <w:rFonts w:ascii="Corbel" w:hAnsi="Corbel"/>
                <w:i/>
                <w:sz w:val="24"/>
                <w:szCs w:val="24"/>
              </w:rPr>
              <w:t>Wgląd</w:t>
            </w:r>
            <w:r w:rsidRPr="00614ABC">
              <w:rPr>
                <w:rFonts w:ascii="Corbel" w:hAnsi="Corbel"/>
                <w:sz w:val="24"/>
                <w:szCs w:val="24"/>
              </w:rPr>
              <w:t xml:space="preserve"> – wybrane artykuły.</w:t>
            </w:r>
          </w:p>
        </w:tc>
      </w:tr>
      <w:tr w:rsidR="00ED5F6E" w:rsidRPr="00614ABC" w14:paraId="6809DD40" w14:textId="77777777" w:rsidTr="00ED5F6E">
        <w:trPr>
          <w:trHeight w:val="415"/>
        </w:trPr>
        <w:tc>
          <w:tcPr>
            <w:tcW w:w="9498" w:type="dxa"/>
          </w:tcPr>
          <w:p w14:paraId="63D14FD2" w14:textId="77777777" w:rsidR="00ED5F6E" w:rsidRPr="00614ABC" w:rsidRDefault="00ED5F6E" w:rsidP="00ED5F6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614ABC">
              <w:rPr>
                <w:rFonts w:ascii="Corbel" w:hAnsi="Corbel"/>
                <w:b/>
                <w:sz w:val="24"/>
                <w:szCs w:val="24"/>
              </w:rPr>
              <w:t xml:space="preserve">Literatura uzupełniająca: </w:t>
            </w:r>
          </w:p>
          <w:p w14:paraId="6FF012B0" w14:textId="77777777" w:rsidR="00ED5F6E" w:rsidRPr="00614ABC" w:rsidRDefault="00ED5F6E" w:rsidP="00ED5F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14AB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Wojciszke</w:t>
            </w:r>
            <w:proofErr w:type="spellEnd"/>
            <w:r w:rsidRPr="00614AB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, B. (2009). </w:t>
            </w:r>
            <w:r w:rsidRPr="00614ABC">
              <w:rPr>
                <w:rFonts w:ascii="Corbel" w:eastAsia="Times New Roman" w:hAnsi="Corbel"/>
                <w:bCs/>
                <w:i/>
                <w:sz w:val="24"/>
                <w:szCs w:val="24"/>
                <w:lang w:eastAsia="pl-PL"/>
              </w:rPr>
              <w:t>Człowiek wśród ludzi. Zarys psychologii społecznej</w:t>
            </w:r>
            <w:r w:rsidRPr="00614AB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. Warszawa: Wydawnictwo Naukowe Scholar. </w:t>
            </w:r>
          </w:p>
        </w:tc>
      </w:tr>
    </w:tbl>
    <w:p w14:paraId="5D79CF11" w14:textId="77777777" w:rsidR="00ED5F6E" w:rsidRPr="00614ABC" w:rsidRDefault="00ED5F6E" w:rsidP="00ED5F6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09B1D1" w14:textId="77777777" w:rsidR="00ED5F6E" w:rsidRPr="00614ABC" w:rsidRDefault="00ED5F6E" w:rsidP="00ED5F6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614AB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FF77551" w14:textId="77777777" w:rsidR="009F10EB" w:rsidRPr="00614ABC" w:rsidRDefault="009F10EB" w:rsidP="00ED5F6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5C8ED3" w14:textId="77777777" w:rsidR="009F10EB" w:rsidRPr="00614ABC" w:rsidRDefault="009F10EB" w:rsidP="00ED5F6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E00BCC" w14:textId="77777777" w:rsidR="009F10EB" w:rsidRPr="00614ABC" w:rsidRDefault="009F10EB" w:rsidP="009F10EB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p w14:paraId="4E314E1A" w14:textId="77777777" w:rsidR="004839A6" w:rsidRPr="00614ABC" w:rsidRDefault="004839A6">
      <w:pPr>
        <w:rPr>
          <w:rFonts w:ascii="Corbel" w:hAnsi="Corbel"/>
          <w:sz w:val="24"/>
          <w:szCs w:val="24"/>
        </w:rPr>
      </w:pPr>
    </w:p>
    <w:sectPr w:rsidR="004839A6" w:rsidRPr="00614AB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9C560" w14:textId="77777777" w:rsidR="003D5121" w:rsidRDefault="003D5121" w:rsidP="00ED5F6E">
      <w:pPr>
        <w:spacing w:after="0" w:line="240" w:lineRule="auto"/>
      </w:pPr>
      <w:r>
        <w:separator/>
      </w:r>
    </w:p>
  </w:endnote>
  <w:endnote w:type="continuationSeparator" w:id="0">
    <w:p w14:paraId="7C4C3B61" w14:textId="77777777" w:rsidR="003D5121" w:rsidRDefault="003D5121" w:rsidP="00ED5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6B272" w14:textId="77777777" w:rsidR="003D5121" w:rsidRDefault="003D5121" w:rsidP="00ED5F6E">
      <w:pPr>
        <w:spacing w:after="0" w:line="240" w:lineRule="auto"/>
      </w:pPr>
      <w:r>
        <w:separator/>
      </w:r>
    </w:p>
  </w:footnote>
  <w:footnote w:type="continuationSeparator" w:id="0">
    <w:p w14:paraId="031CCC2E" w14:textId="77777777" w:rsidR="003D5121" w:rsidRDefault="003D5121" w:rsidP="00ED5F6E">
      <w:pPr>
        <w:spacing w:after="0" w:line="240" w:lineRule="auto"/>
      </w:pPr>
      <w:r>
        <w:continuationSeparator/>
      </w:r>
    </w:p>
  </w:footnote>
  <w:footnote w:id="1">
    <w:p w14:paraId="60112966" w14:textId="77777777" w:rsidR="00ED5F6E" w:rsidRDefault="00ED5F6E" w:rsidP="00ED5F6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124F7"/>
    <w:multiLevelType w:val="hybridMultilevel"/>
    <w:tmpl w:val="06822820"/>
    <w:lvl w:ilvl="0" w:tplc="A4025F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B442889"/>
    <w:multiLevelType w:val="hybridMultilevel"/>
    <w:tmpl w:val="7652B152"/>
    <w:lvl w:ilvl="0" w:tplc="A4025F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2403000">
    <w:abstractNumId w:val="1"/>
  </w:num>
  <w:num w:numId="2" w16cid:durableId="770901491">
    <w:abstractNumId w:val="0"/>
  </w:num>
  <w:num w:numId="3" w16cid:durableId="8777378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5F6E"/>
    <w:rsid w:val="0009518D"/>
    <w:rsid w:val="000C232C"/>
    <w:rsid w:val="000E2906"/>
    <w:rsid w:val="000E58D3"/>
    <w:rsid w:val="00144799"/>
    <w:rsid w:val="001A54A9"/>
    <w:rsid w:val="001F5B7E"/>
    <w:rsid w:val="00204EFF"/>
    <w:rsid w:val="00212393"/>
    <w:rsid w:val="002605C3"/>
    <w:rsid w:val="0028229A"/>
    <w:rsid w:val="00367AC9"/>
    <w:rsid w:val="003A1FBB"/>
    <w:rsid w:val="003A4C3E"/>
    <w:rsid w:val="003D5121"/>
    <w:rsid w:val="00442E44"/>
    <w:rsid w:val="00460BEF"/>
    <w:rsid w:val="004839A6"/>
    <w:rsid w:val="005A60A3"/>
    <w:rsid w:val="005D263B"/>
    <w:rsid w:val="005E7134"/>
    <w:rsid w:val="0061296F"/>
    <w:rsid w:val="00614ABC"/>
    <w:rsid w:val="00645D5C"/>
    <w:rsid w:val="00720E3D"/>
    <w:rsid w:val="007F0650"/>
    <w:rsid w:val="00843E9A"/>
    <w:rsid w:val="008943F1"/>
    <w:rsid w:val="00906CB7"/>
    <w:rsid w:val="009F10EB"/>
    <w:rsid w:val="00B32266"/>
    <w:rsid w:val="00BE0FDD"/>
    <w:rsid w:val="00C428E7"/>
    <w:rsid w:val="00C42EED"/>
    <w:rsid w:val="00CC23BE"/>
    <w:rsid w:val="00CD062B"/>
    <w:rsid w:val="00D34E66"/>
    <w:rsid w:val="00D910F9"/>
    <w:rsid w:val="00D9239B"/>
    <w:rsid w:val="00DF7B32"/>
    <w:rsid w:val="00ED5F6E"/>
    <w:rsid w:val="00F65AAC"/>
    <w:rsid w:val="00FC4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9EDBA"/>
  <w15:docId w15:val="{26153E61-E7D9-4C6A-80B7-AE9591DBD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5F6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D5F6E"/>
    <w:pPr>
      <w:ind w:left="720"/>
      <w:contextualSpacing/>
    </w:pPr>
  </w:style>
  <w:style w:type="paragraph" w:customStyle="1" w:styleId="Default">
    <w:name w:val="Default"/>
    <w:rsid w:val="00ED5F6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D5F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D5F6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D5F6E"/>
    <w:rPr>
      <w:vertAlign w:val="superscript"/>
    </w:rPr>
  </w:style>
  <w:style w:type="paragraph" w:customStyle="1" w:styleId="Punktygwne">
    <w:name w:val="Punkty główne"/>
    <w:basedOn w:val="Normalny"/>
    <w:rsid w:val="00ED5F6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ED5F6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ED5F6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ED5F6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ED5F6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ED5F6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ED5F6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ED5F6E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D5F6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D5F6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1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10E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4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934</Words>
  <Characters>5604</Characters>
  <Application>Microsoft Office Word</Application>
  <DocSecurity>0</DocSecurity>
  <Lines>46</Lines>
  <Paragraphs>13</Paragraphs>
  <ScaleCrop>false</ScaleCrop>
  <Company/>
  <LinksUpToDate>false</LinksUpToDate>
  <CharactersWithSpaces>6525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Aneta Lew-Koralewicz</cp:lastModifiedBy>
  <cp:revision>27</cp:revision>
  <dcterms:created xsi:type="dcterms:W3CDTF">2020-02-19T20:57:00Z</dcterms:created>
  <dcterms:modified xsi:type="dcterms:W3CDTF">2025-01-27T11:13:00Z</dcterms:modified>
</cp:coreProperties>
</file>